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52" w:rsidRPr="003A655C" w:rsidRDefault="00791B52" w:rsidP="00E1429E">
      <w:pPr>
        <w:jc w:val="center"/>
        <w:rPr>
          <w:b/>
          <w:sz w:val="22"/>
          <w:szCs w:val="22"/>
        </w:rPr>
      </w:pPr>
      <w:r w:rsidRPr="003A655C">
        <w:rPr>
          <w:b/>
          <w:sz w:val="22"/>
          <w:szCs w:val="22"/>
        </w:rPr>
        <w:t>Αναπτυξιακή Ψυχολογία</w:t>
      </w:r>
    </w:p>
    <w:p w:rsidR="00791B52" w:rsidRPr="00791B52" w:rsidRDefault="00791B52" w:rsidP="00791B52">
      <w:pPr>
        <w:spacing w:line="276" w:lineRule="auto"/>
        <w:rPr>
          <w:sz w:val="22"/>
          <w:szCs w:val="22"/>
        </w:rPr>
      </w:pPr>
    </w:p>
    <w:p w:rsidR="00791B52" w:rsidRPr="00791B52" w:rsidRDefault="00791B52" w:rsidP="00791B52">
      <w:pPr>
        <w:spacing w:line="276" w:lineRule="auto"/>
        <w:rPr>
          <w:rFonts w:eastAsia="Times New Roman"/>
          <w:sz w:val="22"/>
          <w:szCs w:val="22"/>
          <w:lang w:eastAsia="en-US"/>
        </w:rPr>
      </w:pPr>
    </w:p>
    <w:p w:rsidR="00791B52" w:rsidRPr="00791B52" w:rsidRDefault="00791B52" w:rsidP="00791B52">
      <w:pPr>
        <w:spacing w:line="276" w:lineRule="auto"/>
        <w:rPr>
          <w:rFonts w:eastAsia="Times New Roman"/>
          <w:bCs/>
          <w:sz w:val="22"/>
          <w:szCs w:val="22"/>
          <w:lang w:eastAsia="ja-JP"/>
        </w:rPr>
      </w:pPr>
      <w:r w:rsidRPr="00791B52">
        <w:rPr>
          <w:rFonts w:eastAsia="Times New Roman"/>
          <w:sz w:val="22"/>
          <w:szCs w:val="22"/>
          <w:lang w:eastAsia="en-US"/>
        </w:rPr>
        <w:t xml:space="preserve">Κωδικός Μαθήματος:  </w:t>
      </w:r>
      <w:r w:rsidRPr="00791B52">
        <w:rPr>
          <w:rFonts w:eastAsia="Times New Roman"/>
          <w:bCs/>
          <w:sz w:val="22"/>
          <w:szCs w:val="22"/>
          <w:lang w:eastAsia="ja-JP"/>
        </w:rPr>
        <w:t>ΨΧ9040</w:t>
      </w:r>
    </w:p>
    <w:p w:rsidR="00791B52" w:rsidRPr="00791B52" w:rsidRDefault="00791B52" w:rsidP="00791B52">
      <w:pPr>
        <w:spacing w:line="276" w:lineRule="auto"/>
        <w:rPr>
          <w:rFonts w:eastAsia="Times New Roman"/>
          <w:sz w:val="22"/>
          <w:szCs w:val="22"/>
          <w:lang w:eastAsia="en-US"/>
        </w:rPr>
      </w:pPr>
      <w:r w:rsidRPr="00791B52">
        <w:rPr>
          <w:rFonts w:eastAsia="Times New Roman"/>
          <w:sz w:val="22"/>
          <w:szCs w:val="22"/>
          <w:lang w:eastAsia="en-US"/>
        </w:rPr>
        <w:t xml:space="preserve">Διδάσκων:  </w:t>
      </w:r>
      <w:r w:rsidRPr="00791B52">
        <w:t xml:space="preserve">Φωτεινή </w:t>
      </w:r>
      <w:proofErr w:type="spellStart"/>
      <w:r w:rsidRPr="00791B52">
        <w:t>Μπονώτη</w:t>
      </w:r>
      <w:proofErr w:type="spellEnd"/>
      <w:r w:rsidRPr="00791B52">
        <w:t xml:space="preserve">, </w:t>
      </w:r>
      <w:hyperlink r:id="rId6" w:history="1">
        <w:r w:rsidRPr="00791B52">
          <w:rPr>
            <w:color w:val="0563C1"/>
            <w:u w:val="single"/>
            <w:lang w:val="en-US"/>
          </w:rPr>
          <w:t>fbonoti</w:t>
        </w:r>
        <w:r w:rsidRPr="00791B52">
          <w:rPr>
            <w:color w:val="0563C1"/>
            <w:u w:val="single"/>
          </w:rPr>
          <w:t>@</w:t>
        </w:r>
        <w:r w:rsidRPr="00791B52">
          <w:rPr>
            <w:color w:val="0563C1"/>
            <w:u w:val="single"/>
            <w:lang w:val="en-US"/>
          </w:rPr>
          <w:t>uth</w:t>
        </w:r>
        <w:r w:rsidRPr="00791B52">
          <w:rPr>
            <w:color w:val="0563C1"/>
            <w:u w:val="single"/>
          </w:rPr>
          <w:t>.</w:t>
        </w:r>
        <w:r w:rsidRPr="00791B52">
          <w:rPr>
            <w:color w:val="0563C1"/>
            <w:u w:val="single"/>
            <w:lang w:val="en-US"/>
          </w:rPr>
          <w:t>gr</w:t>
        </w:r>
      </w:hyperlink>
      <w:r w:rsidRPr="00791B52">
        <w:t xml:space="preserve"> </w:t>
      </w:r>
    </w:p>
    <w:p w:rsidR="00791B52" w:rsidRPr="00791B52" w:rsidRDefault="00791B52" w:rsidP="00791B52">
      <w:pPr>
        <w:spacing w:line="276" w:lineRule="auto"/>
        <w:rPr>
          <w:rFonts w:eastAsia="Times New Roman"/>
          <w:sz w:val="22"/>
          <w:szCs w:val="22"/>
          <w:lang w:eastAsia="en-US"/>
        </w:rPr>
      </w:pPr>
      <w:r w:rsidRPr="00791B52">
        <w:rPr>
          <w:rFonts w:eastAsia="Times New Roman"/>
          <w:sz w:val="22"/>
          <w:szCs w:val="22"/>
          <w:lang w:eastAsia="en-US"/>
        </w:rPr>
        <w:t xml:space="preserve">Είδος Μαθήματος:  Υποχρεωτικό </w:t>
      </w:r>
    </w:p>
    <w:p w:rsidR="00791B52" w:rsidRPr="00791B52" w:rsidRDefault="00791B52" w:rsidP="00791B52">
      <w:pPr>
        <w:spacing w:line="276" w:lineRule="auto"/>
        <w:rPr>
          <w:rFonts w:eastAsia="Times New Roman"/>
          <w:sz w:val="22"/>
          <w:szCs w:val="22"/>
          <w:lang w:eastAsia="en-US"/>
        </w:rPr>
      </w:pPr>
      <w:r w:rsidRPr="00791B52">
        <w:rPr>
          <w:rFonts w:eastAsia="Times New Roman"/>
          <w:sz w:val="22"/>
          <w:szCs w:val="22"/>
          <w:lang w:eastAsia="en-US"/>
        </w:rPr>
        <w:t>Εξάμηνο:  1</w:t>
      </w:r>
      <w:r w:rsidRPr="00791B52">
        <w:rPr>
          <w:rFonts w:eastAsia="Times New Roman"/>
          <w:sz w:val="22"/>
          <w:szCs w:val="22"/>
          <w:vertAlign w:val="superscript"/>
          <w:lang w:eastAsia="en-US"/>
        </w:rPr>
        <w:t>ο</w:t>
      </w:r>
      <w:r w:rsidRPr="00791B52">
        <w:rPr>
          <w:rFonts w:eastAsia="Times New Roman"/>
          <w:sz w:val="22"/>
          <w:szCs w:val="22"/>
          <w:lang w:eastAsia="en-US"/>
        </w:rPr>
        <w:t xml:space="preserve"> και 2</w:t>
      </w:r>
      <w:r w:rsidRPr="00791B52">
        <w:rPr>
          <w:rFonts w:eastAsia="Times New Roman"/>
          <w:sz w:val="22"/>
          <w:szCs w:val="22"/>
          <w:vertAlign w:val="superscript"/>
          <w:lang w:eastAsia="en-US"/>
        </w:rPr>
        <w:t>ο</w:t>
      </w:r>
      <w:r w:rsidRPr="00791B52">
        <w:rPr>
          <w:rFonts w:eastAsia="Times New Roman"/>
          <w:sz w:val="22"/>
          <w:szCs w:val="22"/>
          <w:lang w:eastAsia="en-US"/>
        </w:rPr>
        <w:t xml:space="preserve"> </w:t>
      </w:r>
    </w:p>
    <w:p w:rsidR="00791B52" w:rsidRPr="00791B52" w:rsidRDefault="00791B52" w:rsidP="00791B52">
      <w:pPr>
        <w:spacing w:line="276" w:lineRule="auto"/>
        <w:rPr>
          <w:rFonts w:eastAsia="Times New Roman"/>
          <w:sz w:val="22"/>
          <w:szCs w:val="22"/>
          <w:lang w:eastAsia="en-US"/>
        </w:rPr>
      </w:pPr>
      <w:r w:rsidRPr="00791B52">
        <w:rPr>
          <w:rFonts w:eastAsia="Times New Roman"/>
          <w:sz w:val="22"/>
          <w:szCs w:val="22"/>
          <w:lang w:eastAsia="en-US"/>
        </w:rPr>
        <w:t xml:space="preserve">Μονάδες ECTS:  5 </w:t>
      </w:r>
    </w:p>
    <w:p w:rsidR="0090385D" w:rsidRDefault="0090385D" w:rsidP="0090385D">
      <w:pPr>
        <w:widowControl w:val="0"/>
        <w:autoSpaceDE w:val="0"/>
        <w:autoSpaceDN w:val="0"/>
        <w:adjustRightInd w:val="0"/>
        <w:spacing w:line="276" w:lineRule="auto"/>
        <w:rPr>
          <w:rFonts w:eastAsiaTheme="minorEastAsia"/>
          <w:b/>
          <w:bCs/>
          <w:sz w:val="22"/>
          <w:szCs w:val="22"/>
          <w:lang w:eastAsia="ja-JP"/>
        </w:rPr>
      </w:pPr>
    </w:p>
    <w:p w:rsidR="00E1429E" w:rsidRPr="00E1429E" w:rsidRDefault="00E1429E" w:rsidP="00E1429E">
      <w:pPr>
        <w:widowControl w:val="0"/>
        <w:autoSpaceDE w:val="0"/>
        <w:autoSpaceDN w:val="0"/>
        <w:adjustRightInd w:val="0"/>
        <w:spacing w:line="276" w:lineRule="auto"/>
        <w:jc w:val="both"/>
        <w:rPr>
          <w:rFonts w:eastAsia="Times New Roman"/>
          <w:color w:val="000000"/>
          <w:sz w:val="22"/>
          <w:szCs w:val="22"/>
          <w:shd w:val="clear" w:color="auto" w:fill="FFFFFF"/>
        </w:rPr>
      </w:pPr>
      <w:r w:rsidRPr="00E1429E">
        <w:rPr>
          <w:rFonts w:eastAsiaTheme="minorEastAsia"/>
          <w:b/>
          <w:bCs/>
          <w:sz w:val="22"/>
          <w:szCs w:val="22"/>
          <w:lang w:eastAsia="ja-JP"/>
        </w:rPr>
        <w:t>Περιγραφή του μαθήματος - στόχος:</w:t>
      </w:r>
      <w:r w:rsidRPr="00E1429E">
        <w:rPr>
          <w:b/>
          <w:sz w:val="22"/>
          <w:szCs w:val="22"/>
        </w:rPr>
        <w:t xml:space="preserve"> </w:t>
      </w:r>
      <w:r w:rsidRPr="00E1429E">
        <w:rPr>
          <w:rFonts w:eastAsia="Times New Roman"/>
          <w:color w:val="000000"/>
          <w:sz w:val="22"/>
          <w:szCs w:val="22"/>
          <w:shd w:val="clear" w:color="auto" w:fill="FFFFFF"/>
        </w:rPr>
        <w:t xml:space="preserve">Το μάθημα αποτελεί μια εισαγωγή στην  Αναπτυξιακή Ψυχολογία. Ειδικότερα, αναλύονται οι βασικές έννοιες και αρχές της ανθρώπινης ανάπτυξης, οι μέθοδοι έρευνας στην Αναπτυξιακή Ψυχολογία και οι κυριότερες θεωρίες, που επιχειρούν να περιγράψουν και να ερμηνεύσουν την ανθρώπινη ανάπτυξη. Περιγράφονται επίσης βασικά χαρακτηριστικά της </w:t>
      </w:r>
      <w:proofErr w:type="spellStart"/>
      <w:r w:rsidRPr="00E1429E">
        <w:rPr>
          <w:rFonts w:eastAsia="Times New Roman"/>
          <w:color w:val="000000"/>
          <w:sz w:val="22"/>
          <w:szCs w:val="22"/>
          <w:shd w:val="clear" w:color="auto" w:fill="FFFFFF"/>
        </w:rPr>
        <w:t>αισθησιοκινητικής</w:t>
      </w:r>
      <w:proofErr w:type="spellEnd"/>
      <w:r w:rsidRPr="00E1429E">
        <w:rPr>
          <w:rFonts w:eastAsia="Times New Roman"/>
          <w:color w:val="000000"/>
          <w:sz w:val="22"/>
          <w:szCs w:val="22"/>
          <w:shd w:val="clear" w:color="auto" w:fill="FFFFFF"/>
        </w:rPr>
        <w:t xml:space="preserve">, γνωστικής και </w:t>
      </w:r>
      <w:proofErr w:type="spellStart"/>
      <w:r w:rsidRPr="00E1429E">
        <w:rPr>
          <w:rFonts w:eastAsia="Times New Roman"/>
          <w:color w:val="000000"/>
          <w:sz w:val="22"/>
          <w:szCs w:val="22"/>
          <w:shd w:val="clear" w:color="auto" w:fill="FFFFFF"/>
        </w:rPr>
        <w:t>κοινωνικ</w:t>
      </w:r>
      <w:proofErr w:type="spellEnd"/>
      <w:r>
        <w:rPr>
          <w:rFonts w:eastAsia="Times New Roman"/>
          <w:color w:val="000000"/>
          <w:sz w:val="22"/>
          <w:szCs w:val="22"/>
          <w:shd w:val="clear" w:color="auto" w:fill="FFFFFF"/>
          <w:lang w:val="en-US"/>
        </w:rPr>
        <w:t>o</w:t>
      </w:r>
      <w:r w:rsidRPr="00E1429E">
        <w:rPr>
          <w:rFonts w:eastAsia="Times New Roman"/>
          <w:color w:val="000000"/>
          <w:sz w:val="22"/>
          <w:szCs w:val="22"/>
          <w:shd w:val="clear" w:color="auto" w:fill="FFFFFF"/>
        </w:rPr>
        <w:t>-</w:t>
      </w:r>
      <w:r>
        <w:rPr>
          <w:rFonts w:eastAsia="Times New Roman"/>
          <w:color w:val="000000"/>
          <w:sz w:val="22"/>
          <w:szCs w:val="22"/>
          <w:shd w:val="clear" w:color="auto" w:fill="FFFFFF"/>
        </w:rPr>
        <w:t>συναισθηματική</w:t>
      </w:r>
      <w:r w:rsidRPr="00E1429E">
        <w:rPr>
          <w:rFonts w:eastAsia="Times New Roman"/>
          <w:color w:val="000000"/>
          <w:sz w:val="22"/>
          <w:szCs w:val="22"/>
          <w:shd w:val="clear" w:color="auto" w:fill="FFFFFF"/>
        </w:rPr>
        <w:t>ς ανάπτυξης στην περίοδο από τη γέννηση έως την εφηβεία. Στόχος του είναι να κατανοήσουν οι φοιτητές/</w:t>
      </w:r>
      <w:proofErr w:type="spellStart"/>
      <w:r w:rsidRPr="00E1429E">
        <w:rPr>
          <w:rFonts w:eastAsia="Times New Roman"/>
          <w:color w:val="000000"/>
          <w:sz w:val="22"/>
          <w:szCs w:val="22"/>
          <w:shd w:val="clear" w:color="auto" w:fill="FFFFFF"/>
        </w:rPr>
        <w:t>τριες</w:t>
      </w:r>
      <w:proofErr w:type="spellEnd"/>
      <w:r w:rsidRPr="00E1429E">
        <w:rPr>
          <w:rFonts w:eastAsia="Times New Roman"/>
          <w:color w:val="000000"/>
          <w:sz w:val="22"/>
          <w:szCs w:val="22"/>
          <w:shd w:val="clear" w:color="auto" w:fill="FFFFFF"/>
        </w:rPr>
        <w:t xml:space="preserve"> τον πολυδιάστατο χαρακτήρα της ανθρώπινης ανάπτυξης και το σύνθετο πλέγμα των  παραγόντων που την επηρεάζουν.</w:t>
      </w:r>
    </w:p>
    <w:p w:rsidR="00E1429E" w:rsidRPr="00E1429E" w:rsidRDefault="00E1429E" w:rsidP="00E1429E">
      <w:pPr>
        <w:widowControl w:val="0"/>
        <w:autoSpaceDE w:val="0"/>
        <w:autoSpaceDN w:val="0"/>
        <w:adjustRightInd w:val="0"/>
        <w:spacing w:line="276" w:lineRule="auto"/>
        <w:jc w:val="both"/>
        <w:rPr>
          <w:b/>
          <w:bCs/>
          <w:sz w:val="22"/>
          <w:szCs w:val="22"/>
        </w:rPr>
      </w:pPr>
    </w:p>
    <w:p w:rsidR="00E1429E" w:rsidRPr="00E1429E" w:rsidRDefault="00E1429E" w:rsidP="00E1429E">
      <w:pPr>
        <w:widowControl w:val="0"/>
        <w:autoSpaceDE w:val="0"/>
        <w:autoSpaceDN w:val="0"/>
        <w:adjustRightInd w:val="0"/>
        <w:spacing w:line="276" w:lineRule="auto"/>
        <w:rPr>
          <w:b/>
          <w:bCs/>
          <w:sz w:val="22"/>
          <w:szCs w:val="22"/>
        </w:rPr>
      </w:pPr>
      <w:r w:rsidRPr="00E1429E">
        <w:rPr>
          <w:b/>
          <w:bCs/>
          <w:sz w:val="22"/>
          <w:szCs w:val="22"/>
        </w:rPr>
        <w:t>Αξιολόγηση</w:t>
      </w:r>
      <w:r w:rsidRPr="00E1429E">
        <w:rPr>
          <w:rFonts w:eastAsiaTheme="minorEastAsia"/>
          <w:b/>
          <w:bCs/>
          <w:sz w:val="22"/>
          <w:szCs w:val="22"/>
          <w:lang w:eastAsia="ja-JP"/>
        </w:rPr>
        <w:t xml:space="preserve">: </w:t>
      </w:r>
      <w:r w:rsidRPr="00E1429E">
        <w:rPr>
          <w:rFonts w:eastAsia="Times New Roman"/>
          <w:color w:val="000000"/>
          <w:sz w:val="22"/>
          <w:szCs w:val="22"/>
          <w:shd w:val="clear" w:color="auto" w:fill="FFFFFF"/>
        </w:rPr>
        <w:t xml:space="preserve">Γραπτές εξετάσεις στο τέλος του εξαμήνου. Κατά τη διάρκεια του εξαμήνου δίνεται η δυνατότητα εκπόνησης γραπτών ασκήσεων. Η  επιτυχής ανταπόκριση των φοιτητών και φοιτητριών σε αυτές </w:t>
      </w:r>
      <w:proofErr w:type="spellStart"/>
      <w:r w:rsidRPr="00E1429E">
        <w:rPr>
          <w:rFonts w:eastAsia="Times New Roman"/>
          <w:color w:val="000000"/>
          <w:sz w:val="22"/>
          <w:szCs w:val="22"/>
        </w:rPr>
        <w:t>προσμετρ</w:t>
      </w:r>
      <w:r w:rsidR="00F31ABE">
        <w:rPr>
          <w:rFonts w:eastAsia="Times New Roman"/>
          <w:color w:val="000000"/>
          <w:sz w:val="22"/>
          <w:szCs w:val="22"/>
        </w:rPr>
        <w:t>άτ</w:t>
      </w:r>
      <w:r w:rsidRPr="00E1429E">
        <w:rPr>
          <w:rFonts w:eastAsia="Times New Roman"/>
          <w:color w:val="000000"/>
          <w:sz w:val="22"/>
          <w:szCs w:val="22"/>
        </w:rPr>
        <w:t>αι</w:t>
      </w:r>
      <w:proofErr w:type="spellEnd"/>
      <w:r w:rsidRPr="00E1429E">
        <w:rPr>
          <w:rFonts w:eastAsia="Times New Roman"/>
          <w:color w:val="000000"/>
          <w:sz w:val="22"/>
          <w:szCs w:val="22"/>
        </w:rPr>
        <w:t xml:space="preserve">  </w:t>
      </w:r>
      <w:r w:rsidRPr="00E1429E">
        <w:rPr>
          <w:rFonts w:eastAsia="Times New Roman"/>
          <w:color w:val="000000"/>
          <w:sz w:val="22"/>
          <w:szCs w:val="22"/>
          <w:shd w:val="clear" w:color="auto" w:fill="FFFFFF"/>
        </w:rPr>
        <w:t>στη τελική βαθμολογία (προϋπόθεση για την προσαύξηση: η βάση στη τελική γραπτή εξέταση).</w:t>
      </w:r>
      <w:r w:rsidRPr="00E1429E">
        <w:rPr>
          <w:rFonts w:eastAsia="Times New Roman"/>
          <w:color w:val="000000"/>
          <w:sz w:val="22"/>
          <w:szCs w:val="22"/>
        </w:rPr>
        <w:br/>
      </w:r>
    </w:p>
    <w:p w:rsidR="00E1429E" w:rsidRPr="00E1429E" w:rsidRDefault="00E1429E" w:rsidP="00E1429E">
      <w:pPr>
        <w:widowControl w:val="0"/>
        <w:autoSpaceDE w:val="0"/>
        <w:autoSpaceDN w:val="0"/>
        <w:adjustRightInd w:val="0"/>
        <w:spacing w:line="276" w:lineRule="auto"/>
        <w:rPr>
          <w:sz w:val="22"/>
          <w:szCs w:val="22"/>
        </w:rPr>
      </w:pPr>
      <w:r w:rsidRPr="00E1429E">
        <w:rPr>
          <w:rFonts w:eastAsiaTheme="minorEastAsia"/>
          <w:b/>
          <w:bCs/>
          <w:sz w:val="22"/>
          <w:szCs w:val="22"/>
          <w:lang w:eastAsia="ja-JP"/>
        </w:rPr>
        <w:t xml:space="preserve">Διδακτική Μεθοδολογία: </w:t>
      </w:r>
      <w:r w:rsidRPr="00E1429E">
        <w:rPr>
          <w:sz w:val="22"/>
          <w:szCs w:val="22"/>
        </w:rPr>
        <w:t>Διαλέξεις – Εργαστηριακές ασκήσεις – Ομάδες Εργασίας – Συζήτηση.</w:t>
      </w:r>
    </w:p>
    <w:p w:rsidR="0090385D" w:rsidRDefault="0090385D" w:rsidP="0090385D">
      <w:pPr>
        <w:widowControl w:val="0"/>
        <w:autoSpaceDE w:val="0"/>
        <w:autoSpaceDN w:val="0"/>
        <w:adjustRightInd w:val="0"/>
        <w:spacing w:line="276" w:lineRule="auto"/>
        <w:rPr>
          <w:rFonts w:eastAsiaTheme="minorEastAsia"/>
          <w:b/>
          <w:bCs/>
          <w:sz w:val="22"/>
          <w:szCs w:val="22"/>
          <w:lang w:eastAsia="ja-JP"/>
        </w:rPr>
      </w:pPr>
    </w:p>
    <w:p w:rsidR="0090385D" w:rsidRPr="00C85599" w:rsidRDefault="0090385D" w:rsidP="0090385D">
      <w:pPr>
        <w:widowControl w:val="0"/>
        <w:autoSpaceDE w:val="0"/>
        <w:autoSpaceDN w:val="0"/>
        <w:adjustRightInd w:val="0"/>
        <w:spacing w:line="276" w:lineRule="auto"/>
        <w:rPr>
          <w:rFonts w:eastAsiaTheme="minorEastAsia"/>
          <w:sz w:val="22"/>
          <w:szCs w:val="22"/>
          <w:lang w:eastAsia="ja-JP"/>
        </w:rPr>
      </w:pPr>
      <w:r w:rsidRPr="00C85599">
        <w:rPr>
          <w:rFonts w:eastAsiaTheme="minorEastAsia"/>
          <w:b/>
          <w:bCs/>
          <w:sz w:val="22"/>
          <w:szCs w:val="22"/>
          <w:lang w:eastAsia="ja-JP"/>
        </w:rPr>
        <w:t xml:space="preserve">Διδακτέα - εξεταστέα ύλη και βιβλιογραφία του μαθήματος: </w:t>
      </w:r>
      <w:r w:rsidRPr="00C85599">
        <w:rPr>
          <w:rFonts w:eastAsiaTheme="minorEastAsia"/>
          <w:sz w:val="22"/>
          <w:szCs w:val="22"/>
          <w:lang w:eastAsia="ja-JP"/>
        </w:rPr>
        <w:t xml:space="preserve">Ως διδακτέα και εξεταστέα ύλη του μαθήματος θεωρούνται τα περιεχόμενα των </w:t>
      </w:r>
      <w:r w:rsidR="00A115E7">
        <w:rPr>
          <w:rFonts w:eastAsiaTheme="minorEastAsia"/>
          <w:sz w:val="22"/>
          <w:szCs w:val="22"/>
          <w:lang w:eastAsia="ja-JP"/>
        </w:rPr>
        <w:t xml:space="preserve">διαλέξεων, </w:t>
      </w:r>
      <w:r w:rsidRPr="00C85599">
        <w:rPr>
          <w:rFonts w:eastAsiaTheme="minorEastAsia"/>
          <w:sz w:val="22"/>
          <w:szCs w:val="22"/>
          <w:lang w:eastAsia="ja-JP"/>
        </w:rPr>
        <w:t>καθώς και τα αντίστοιχα συγγράμματα.</w:t>
      </w:r>
    </w:p>
    <w:p w:rsidR="0090385D" w:rsidRPr="00C85599" w:rsidRDefault="0090385D" w:rsidP="0090385D">
      <w:pPr>
        <w:widowControl w:val="0"/>
        <w:autoSpaceDE w:val="0"/>
        <w:autoSpaceDN w:val="0"/>
        <w:adjustRightInd w:val="0"/>
        <w:spacing w:line="276" w:lineRule="auto"/>
        <w:rPr>
          <w:rFonts w:eastAsiaTheme="minorEastAsia"/>
          <w:b/>
          <w:bCs/>
          <w:sz w:val="22"/>
          <w:szCs w:val="22"/>
          <w:lang w:eastAsia="ja-JP"/>
        </w:rPr>
      </w:pPr>
    </w:p>
    <w:p w:rsidR="0090385D" w:rsidRPr="00C85599" w:rsidRDefault="0090385D" w:rsidP="0090385D">
      <w:pPr>
        <w:widowControl w:val="0"/>
        <w:autoSpaceDE w:val="0"/>
        <w:autoSpaceDN w:val="0"/>
        <w:adjustRightInd w:val="0"/>
        <w:spacing w:line="276" w:lineRule="auto"/>
        <w:rPr>
          <w:rFonts w:eastAsia="Times New Roman"/>
          <w:sz w:val="22"/>
          <w:szCs w:val="22"/>
        </w:rPr>
      </w:pPr>
      <w:r w:rsidRPr="00C85599">
        <w:rPr>
          <w:rFonts w:eastAsiaTheme="minorEastAsia"/>
          <w:b/>
          <w:bCs/>
          <w:sz w:val="22"/>
          <w:szCs w:val="22"/>
          <w:lang w:eastAsia="ja-JP"/>
        </w:rPr>
        <w:t xml:space="preserve">Λέξεις κλειδιά: </w:t>
      </w:r>
      <w:r w:rsidR="005D44AE">
        <w:rPr>
          <w:rFonts w:eastAsia="Times New Roman"/>
          <w:sz w:val="22"/>
          <w:szCs w:val="22"/>
        </w:rPr>
        <w:t>ανάπτυξη, γνωστική, κοινωνική, συναισθηματική, ηθική, γλωσσική.</w:t>
      </w:r>
    </w:p>
    <w:p w:rsidR="0090385D" w:rsidRDefault="0090385D" w:rsidP="0090385D">
      <w:pPr>
        <w:widowControl w:val="0"/>
        <w:autoSpaceDE w:val="0"/>
        <w:autoSpaceDN w:val="0"/>
        <w:adjustRightInd w:val="0"/>
        <w:spacing w:line="276" w:lineRule="auto"/>
        <w:rPr>
          <w:b/>
          <w:bCs/>
          <w:sz w:val="22"/>
          <w:szCs w:val="22"/>
        </w:rPr>
      </w:pPr>
    </w:p>
    <w:p w:rsidR="0090385D" w:rsidRPr="00C85599" w:rsidRDefault="0090385D" w:rsidP="0090385D">
      <w:pPr>
        <w:spacing w:line="276" w:lineRule="auto"/>
        <w:ind w:left="1134" w:right="702"/>
        <w:jc w:val="both"/>
        <w:rPr>
          <w:b/>
          <w:i/>
          <w:sz w:val="22"/>
          <w:szCs w:val="22"/>
          <w:u w:val="single"/>
        </w:rPr>
      </w:pPr>
      <w:r w:rsidRPr="00C85599">
        <w:rPr>
          <w:b/>
          <w:i/>
          <w:sz w:val="22"/>
          <w:szCs w:val="22"/>
          <w:u w:val="single"/>
        </w:rPr>
        <w:t xml:space="preserve">Διάγραμμα περιεχομένων του μαθήματος: </w:t>
      </w:r>
    </w:p>
    <w:p w:rsidR="00A115E7" w:rsidRPr="00A115E7" w:rsidRDefault="00A115E7" w:rsidP="00A115E7">
      <w:pPr>
        <w:rPr>
          <w:sz w:val="22"/>
          <w:szCs w:val="22"/>
        </w:rPr>
      </w:pPr>
      <w:r w:rsidRPr="00A115E7">
        <w:rPr>
          <w:b/>
          <w:sz w:val="22"/>
          <w:szCs w:val="22"/>
        </w:rPr>
        <w:t xml:space="preserve">1η Εβδομάδα: </w:t>
      </w:r>
      <w:r w:rsidRPr="00A115E7">
        <w:rPr>
          <w:sz w:val="22"/>
          <w:szCs w:val="22"/>
        </w:rPr>
        <w:t xml:space="preserve">Περίγραμμα Μαθήματος. Τρόπος Αξιολόγησης. </w:t>
      </w:r>
      <w:r w:rsidRPr="00A115E7">
        <w:rPr>
          <w:b/>
          <w:i/>
          <w:sz w:val="22"/>
          <w:szCs w:val="22"/>
        </w:rPr>
        <w:t>Εισαγωγή στην Αναπτυξιακή Ψυχολογία:</w:t>
      </w:r>
      <w:r w:rsidRPr="00A115E7">
        <w:rPr>
          <w:sz w:val="22"/>
          <w:szCs w:val="22"/>
        </w:rPr>
        <w:t xml:space="preserve"> Ορισμός και Αντικείμενο. Βασικές Έννοιες. </w:t>
      </w:r>
    </w:p>
    <w:p w:rsidR="00A115E7" w:rsidRPr="00A115E7" w:rsidRDefault="00A115E7" w:rsidP="00A115E7">
      <w:pPr>
        <w:rPr>
          <w:b/>
          <w:sz w:val="22"/>
          <w:szCs w:val="22"/>
        </w:rPr>
      </w:pPr>
    </w:p>
    <w:p w:rsidR="00A115E7" w:rsidRPr="00A115E7" w:rsidRDefault="00A115E7" w:rsidP="00A115E7">
      <w:pPr>
        <w:rPr>
          <w:sz w:val="22"/>
          <w:szCs w:val="22"/>
        </w:rPr>
      </w:pPr>
      <w:r w:rsidRPr="00A115E7">
        <w:rPr>
          <w:b/>
          <w:sz w:val="22"/>
          <w:szCs w:val="22"/>
        </w:rPr>
        <w:t xml:space="preserve">2η Εβδομάδα: </w:t>
      </w:r>
      <w:r w:rsidRPr="00A115E7">
        <w:rPr>
          <w:b/>
          <w:i/>
          <w:sz w:val="22"/>
          <w:szCs w:val="22"/>
        </w:rPr>
        <w:t>Θεωρίες Ανάπτυξης - Μέθοδοι</w:t>
      </w:r>
      <w:r w:rsidRPr="00A115E7">
        <w:rPr>
          <w:sz w:val="22"/>
          <w:szCs w:val="22"/>
        </w:rPr>
        <w:t xml:space="preserve">.  Θεωρίες ανάπτυξης: Βιολογική, Ψυχοδυναμική, </w:t>
      </w:r>
      <w:proofErr w:type="spellStart"/>
      <w:r w:rsidRPr="00A115E7">
        <w:rPr>
          <w:sz w:val="22"/>
          <w:szCs w:val="22"/>
        </w:rPr>
        <w:t>Συμπεριφορική</w:t>
      </w:r>
      <w:proofErr w:type="spellEnd"/>
      <w:r w:rsidRPr="00A115E7">
        <w:rPr>
          <w:sz w:val="22"/>
          <w:szCs w:val="22"/>
        </w:rPr>
        <w:t xml:space="preserve">, Γνωστική, </w:t>
      </w:r>
      <w:proofErr w:type="spellStart"/>
      <w:r w:rsidRPr="00A115E7">
        <w:rPr>
          <w:sz w:val="22"/>
          <w:szCs w:val="22"/>
        </w:rPr>
        <w:t>Οικοσυστημική</w:t>
      </w:r>
      <w:proofErr w:type="spellEnd"/>
      <w:r w:rsidRPr="00A115E7">
        <w:rPr>
          <w:sz w:val="22"/>
          <w:szCs w:val="22"/>
        </w:rPr>
        <w:t xml:space="preserve">. Μέθοδοι. Σχέδια έρευνας. Δεοντολογία. </w:t>
      </w:r>
    </w:p>
    <w:p w:rsidR="00A115E7" w:rsidRPr="00A115E7" w:rsidRDefault="00A115E7" w:rsidP="00A115E7">
      <w:pPr>
        <w:rPr>
          <w:sz w:val="22"/>
          <w:szCs w:val="22"/>
        </w:rPr>
      </w:pPr>
    </w:p>
    <w:p w:rsidR="00A115E7" w:rsidRPr="00A115E7" w:rsidRDefault="00A115E7" w:rsidP="00A115E7">
      <w:pPr>
        <w:rPr>
          <w:sz w:val="22"/>
          <w:szCs w:val="22"/>
        </w:rPr>
      </w:pPr>
      <w:r w:rsidRPr="00A115E7">
        <w:rPr>
          <w:b/>
          <w:sz w:val="22"/>
          <w:szCs w:val="22"/>
        </w:rPr>
        <w:t>3η Εβδομάδα:</w:t>
      </w:r>
      <w:r w:rsidRPr="00A115E7">
        <w:rPr>
          <w:sz w:val="22"/>
          <w:szCs w:val="22"/>
        </w:rPr>
        <w:t xml:space="preserve"> </w:t>
      </w:r>
      <w:r w:rsidRPr="00A115E7">
        <w:rPr>
          <w:b/>
          <w:i/>
          <w:sz w:val="22"/>
          <w:szCs w:val="22"/>
        </w:rPr>
        <w:t>Προγεννητική Ανάπτυξη.</w:t>
      </w:r>
      <w:r w:rsidRPr="00A115E7">
        <w:rPr>
          <w:i/>
          <w:sz w:val="22"/>
          <w:szCs w:val="22"/>
        </w:rPr>
        <w:t xml:space="preserve">  </w:t>
      </w:r>
      <w:r w:rsidRPr="00A115E7">
        <w:rPr>
          <w:sz w:val="22"/>
          <w:szCs w:val="22"/>
        </w:rPr>
        <w:t xml:space="preserve">Επιδράσεις Περιβάλλοντος. Αισθητηριακή αντίληψη. Εμβρυική μάθηση. Συναισθηματική Κατάσταση και διατροφή μητέρας. </w:t>
      </w:r>
      <w:proofErr w:type="spellStart"/>
      <w:r w:rsidRPr="00A115E7">
        <w:rPr>
          <w:sz w:val="22"/>
          <w:szCs w:val="22"/>
        </w:rPr>
        <w:t>Τετατογόνα</w:t>
      </w:r>
      <w:proofErr w:type="spellEnd"/>
      <w:r w:rsidRPr="00A115E7">
        <w:rPr>
          <w:sz w:val="22"/>
          <w:szCs w:val="22"/>
        </w:rPr>
        <w:t>. Τοκετός. Πρόωρα και Λιποβαρή βρέφη.</w:t>
      </w:r>
    </w:p>
    <w:p w:rsidR="00A115E7" w:rsidRPr="00A115E7" w:rsidRDefault="00A115E7" w:rsidP="00A115E7">
      <w:pPr>
        <w:rPr>
          <w:sz w:val="22"/>
          <w:szCs w:val="22"/>
        </w:rPr>
      </w:pPr>
    </w:p>
    <w:p w:rsidR="00A115E7" w:rsidRPr="00A115E7" w:rsidRDefault="00A115E7" w:rsidP="00A115E7">
      <w:pPr>
        <w:rPr>
          <w:sz w:val="22"/>
          <w:szCs w:val="22"/>
        </w:rPr>
      </w:pPr>
      <w:r w:rsidRPr="00A115E7">
        <w:rPr>
          <w:b/>
          <w:sz w:val="22"/>
          <w:szCs w:val="22"/>
        </w:rPr>
        <w:t>4η Εβδομάδα:</w:t>
      </w:r>
      <w:r w:rsidRPr="00A115E7">
        <w:rPr>
          <w:sz w:val="22"/>
          <w:szCs w:val="22"/>
        </w:rPr>
        <w:t xml:space="preserve"> </w:t>
      </w:r>
      <w:r w:rsidRPr="00A115E7">
        <w:rPr>
          <w:b/>
          <w:i/>
          <w:sz w:val="22"/>
          <w:szCs w:val="22"/>
        </w:rPr>
        <w:t>Βρεφική Ανάπτυξη.</w:t>
      </w:r>
      <w:r w:rsidRPr="00A115E7">
        <w:rPr>
          <w:i/>
          <w:sz w:val="22"/>
          <w:szCs w:val="22"/>
        </w:rPr>
        <w:t xml:space="preserve"> </w:t>
      </w:r>
      <w:r w:rsidRPr="00A115E7">
        <w:rPr>
          <w:sz w:val="22"/>
          <w:szCs w:val="22"/>
        </w:rPr>
        <w:t xml:space="preserve">Χαρακτηριστικά και ρυθμοί ανάπτυξης. Διατροφή. Ανάπτυξη αισθήσεων. Αντανακλαστικά. </w:t>
      </w:r>
    </w:p>
    <w:p w:rsidR="00A115E7" w:rsidRPr="00A115E7" w:rsidRDefault="00A115E7" w:rsidP="00A115E7">
      <w:pPr>
        <w:rPr>
          <w:i/>
          <w:sz w:val="22"/>
          <w:szCs w:val="22"/>
        </w:rPr>
      </w:pPr>
    </w:p>
    <w:p w:rsidR="00A115E7" w:rsidRPr="00A115E7" w:rsidRDefault="00A115E7" w:rsidP="00A115E7">
      <w:pPr>
        <w:rPr>
          <w:sz w:val="22"/>
          <w:szCs w:val="22"/>
        </w:rPr>
      </w:pPr>
      <w:r w:rsidRPr="00A115E7">
        <w:rPr>
          <w:b/>
          <w:sz w:val="22"/>
          <w:szCs w:val="22"/>
        </w:rPr>
        <w:t>5η Εβδομάδα:</w:t>
      </w:r>
      <w:r w:rsidRPr="00A115E7">
        <w:rPr>
          <w:sz w:val="22"/>
          <w:szCs w:val="22"/>
        </w:rPr>
        <w:t xml:space="preserve"> </w:t>
      </w:r>
      <w:r w:rsidRPr="00A115E7">
        <w:rPr>
          <w:b/>
          <w:i/>
          <w:sz w:val="22"/>
          <w:szCs w:val="22"/>
        </w:rPr>
        <w:t>Πρώτες κοινωνικές σχέσεις</w:t>
      </w:r>
      <w:r w:rsidRPr="00A115E7">
        <w:rPr>
          <w:b/>
          <w:sz w:val="22"/>
          <w:szCs w:val="22"/>
        </w:rPr>
        <w:t>.</w:t>
      </w:r>
      <w:r w:rsidRPr="00A115E7">
        <w:rPr>
          <w:sz w:val="22"/>
          <w:szCs w:val="22"/>
        </w:rPr>
        <w:t xml:space="preserve">  Προσκόλληση: Ορισμός, προϋποθέσεις, συνέπειες. Μέτρηση και είδη προσκόλλησης. Συνέπειες μακροχρόνιου αποχωρισμού. </w:t>
      </w:r>
    </w:p>
    <w:p w:rsidR="00A115E7" w:rsidRPr="00A115E7" w:rsidRDefault="00A115E7" w:rsidP="00A115E7">
      <w:pPr>
        <w:rPr>
          <w:sz w:val="22"/>
          <w:szCs w:val="22"/>
        </w:rPr>
      </w:pPr>
    </w:p>
    <w:p w:rsidR="00A115E7" w:rsidRPr="00A115E7" w:rsidRDefault="00A115E7" w:rsidP="00A115E7">
      <w:pPr>
        <w:rPr>
          <w:sz w:val="22"/>
          <w:szCs w:val="22"/>
        </w:rPr>
      </w:pPr>
      <w:r w:rsidRPr="00A115E7">
        <w:rPr>
          <w:b/>
          <w:sz w:val="22"/>
          <w:szCs w:val="22"/>
        </w:rPr>
        <w:lastRenderedPageBreak/>
        <w:t>6η Εβδομάδα:</w:t>
      </w:r>
      <w:r w:rsidRPr="00A115E7">
        <w:rPr>
          <w:sz w:val="22"/>
          <w:szCs w:val="22"/>
        </w:rPr>
        <w:t xml:space="preserve"> </w:t>
      </w:r>
      <w:r w:rsidRPr="00A115E7">
        <w:rPr>
          <w:b/>
          <w:i/>
          <w:sz w:val="22"/>
          <w:szCs w:val="22"/>
        </w:rPr>
        <w:t>Γνωστική Ανάπτυξη Ι</w:t>
      </w:r>
      <w:r w:rsidRPr="00A115E7">
        <w:rPr>
          <w:i/>
          <w:sz w:val="22"/>
          <w:szCs w:val="22"/>
        </w:rPr>
        <w:t xml:space="preserve">. </w:t>
      </w:r>
      <w:r w:rsidRPr="00A115E7">
        <w:rPr>
          <w:sz w:val="22"/>
          <w:szCs w:val="22"/>
        </w:rPr>
        <w:t>Η θεωρία του</w:t>
      </w:r>
      <w:r w:rsidR="00D6592F">
        <w:rPr>
          <w:sz w:val="22"/>
          <w:szCs w:val="22"/>
        </w:rPr>
        <w:t xml:space="preserve"> </w:t>
      </w:r>
      <w:r w:rsidRPr="00A115E7">
        <w:rPr>
          <w:sz w:val="22"/>
          <w:szCs w:val="22"/>
          <w:lang w:val="en-US"/>
        </w:rPr>
        <w:t>Piaget</w:t>
      </w:r>
      <w:r w:rsidRPr="00A115E7">
        <w:rPr>
          <w:sz w:val="22"/>
          <w:szCs w:val="22"/>
        </w:rPr>
        <w:t xml:space="preserve">: Βασικές αρχές. Στάδια γνωστικής ανάπτυξης. Κριτική. Αναθεωρήσεις. </w:t>
      </w:r>
    </w:p>
    <w:p w:rsidR="00A115E7" w:rsidRPr="00A115E7" w:rsidRDefault="00A115E7" w:rsidP="00A115E7">
      <w:pPr>
        <w:rPr>
          <w:sz w:val="22"/>
          <w:szCs w:val="22"/>
        </w:rPr>
      </w:pPr>
    </w:p>
    <w:p w:rsidR="00A115E7" w:rsidRPr="00A115E7" w:rsidRDefault="00A115E7" w:rsidP="00A115E7">
      <w:pPr>
        <w:rPr>
          <w:sz w:val="22"/>
          <w:szCs w:val="22"/>
        </w:rPr>
      </w:pPr>
      <w:r w:rsidRPr="00A115E7">
        <w:rPr>
          <w:b/>
          <w:sz w:val="22"/>
          <w:szCs w:val="22"/>
        </w:rPr>
        <w:t>7η Εβδομάδα:</w:t>
      </w:r>
      <w:r w:rsidRPr="00A115E7">
        <w:rPr>
          <w:sz w:val="22"/>
          <w:szCs w:val="22"/>
        </w:rPr>
        <w:t xml:space="preserve">  </w:t>
      </w:r>
      <w:r w:rsidRPr="00A115E7">
        <w:rPr>
          <w:b/>
          <w:i/>
          <w:sz w:val="22"/>
          <w:szCs w:val="22"/>
        </w:rPr>
        <w:t xml:space="preserve">Γνωστική Ανάπτυξη </w:t>
      </w:r>
      <w:r w:rsidRPr="00A115E7">
        <w:rPr>
          <w:b/>
          <w:i/>
          <w:sz w:val="22"/>
          <w:szCs w:val="22"/>
          <w:lang w:val="en-US"/>
        </w:rPr>
        <w:t>I</w:t>
      </w:r>
      <w:r w:rsidRPr="00A115E7">
        <w:rPr>
          <w:b/>
          <w:i/>
          <w:sz w:val="22"/>
          <w:szCs w:val="22"/>
        </w:rPr>
        <w:t>Ι.</w:t>
      </w:r>
      <w:r w:rsidRPr="00A115E7">
        <w:rPr>
          <w:sz w:val="22"/>
          <w:szCs w:val="22"/>
        </w:rPr>
        <w:t xml:space="preserve"> Η θεωρία του </w:t>
      </w:r>
      <w:r w:rsidRPr="00A115E7">
        <w:rPr>
          <w:sz w:val="22"/>
          <w:szCs w:val="22"/>
          <w:lang w:val="en-US"/>
        </w:rPr>
        <w:t>Vygotsky</w:t>
      </w:r>
      <w:r w:rsidRPr="00A115E7">
        <w:rPr>
          <w:sz w:val="22"/>
          <w:szCs w:val="22"/>
        </w:rPr>
        <w:t xml:space="preserve">: Βασικές αρχές, ο ρόλος του </w:t>
      </w:r>
      <w:proofErr w:type="spellStart"/>
      <w:r w:rsidRPr="00A115E7">
        <w:rPr>
          <w:sz w:val="22"/>
          <w:szCs w:val="22"/>
        </w:rPr>
        <w:t>κοινωνικο</w:t>
      </w:r>
      <w:proofErr w:type="spellEnd"/>
      <w:r w:rsidRPr="00A115E7">
        <w:rPr>
          <w:sz w:val="22"/>
          <w:szCs w:val="22"/>
        </w:rPr>
        <w:t xml:space="preserve">- πολιτισμικού πλαισίου. Μοντέλο Επεξεργασίας Πληροφοριών: Βασικές αρχές, Προσοχή, Μνήμη, Νοημοσύνη. </w:t>
      </w:r>
    </w:p>
    <w:p w:rsidR="00A115E7" w:rsidRPr="00A115E7" w:rsidRDefault="00A115E7" w:rsidP="00A115E7">
      <w:pPr>
        <w:rPr>
          <w:sz w:val="22"/>
          <w:szCs w:val="22"/>
        </w:rPr>
      </w:pPr>
    </w:p>
    <w:p w:rsidR="00D6592F" w:rsidRPr="00D6592F" w:rsidRDefault="00D6592F" w:rsidP="00D6592F">
      <w:pPr>
        <w:rPr>
          <w:sz w:val="22"/>
          <w:szCs w:val="22"/>
        </w:rPr>
      </w:pPr>
      <w:r w:rsidRPr="00D6592F">
        <w:rPr>
          <w:b/>
          <w:sz w:val="22"/>
          <w:szCs w:val="22"/>
        </w:rPr>
        <w:t xml:space="preserve">8η Εβδομάδα: </w:t>
      </w:r>
      <w:r w:rsidRPr="00D6592F">
        <w:rPr>
          <w:b/>
          <w:i/>
          <w:sz w:val="22"/>
          <w:szCs w:val="22"/>
        </w:rPr>
        <w:t>Γλωσσική Ανάπτυξη.</w:t>
      </w:r>
      <w:r w:rsidRPr="00D6592F">
        <w:rPr>
          <w:b/>
          <w:sz w:val="22"/>
          <w:szCs w:val="22"/>
        </w:rPr>
        <w:t xml:space="preserve"> </w:t>
      </w:r>
      <w:r w:rsidRPr="00D6592F">
        <w:rPr>
          <w:sz w:val="22"/>
          <w:szCs w:val="22"/>
        </w:rPr>
        <w:t>Θεωρίες Γλωσσικής Ανάπτυξης. Η ανάπτυξη της γλώσσας στη βρεφική και προσχολική ηλικία. Παράγοντες που επηρεάζουν τη γλωσσική ανάπτυξη</w:t>
      </w:r>
      <w:r>
        <w:rPr>
          <w:sz w:val="22"/>
          <w:szCs w:val="22"/>
        </w:rPr>
        <w:t>. Σχέση γλώσσας και σκέψης.</w:t>
      </w:r>
    </w:p>
    <w:p w:rsidR="00D6592F" w:rsidRPr="00D6592F" w:rsidRDefault="00D6592F" w:rsidP="00D6592F">
      <w:pPr>
        <w:rPr>
          <w:b/>
          <w:sz w:val="22"/>
          <w:szCs w:val="22"/>
        </w:rPr>
      </w:pPr>
    </w:p>
    <w:p w:rsidR="00A115E7" w:rsidRPr="00A115E7" w:rsidRDefault="00D6592F" w:rsidP="00A115E7">
      <w:pPr>
        <w:rPr>
          <w:sz w:val="22"/>
          <w:szCs w:val="22"/>
        </w:rPr>
      </w:pPr>
      <w:r>
        <w:rPr>
          <w:b/>
          <w:sz w:val="22"/>
          <w:szCs w:val="22"/>
        </w:rPr>
        <w:t>9</w:t>
      </w:r>
      <w:r w:rsidR="00A115E7" w:rsidRPr="00A115E7">
        <w:rPr>
          <w:b/>
          <w:sz w:val="22"/>
          <w:szCs w:val="22"/>
        </w:rPr>
        <w:t>η Εβδομάδα:</w:t>
      </w:r>
      <w:r w:rsidR="00A115E7" w:rsidRPr="00A115E7">
        <w:rPr>
          <w:sz w:val="22"/>
          <w:szCs w:val="22"/>
        </w:rPr>
        <w:t xml:space="preserve"> </w:t>
      </w:r>
      <w:r>
        <w:rPr>
          <w:b/>
          <w:i/>
          <w:sz w:val="22"/>
          <w:szCs w:val="22"/>
        </w:rPr>
        <w:t>Συναισθηματική Ανάπτυξη</w:t>
      </w:r>
      <w:r w:rsidR="00A115E7" w:rsidRPr="00A115E7">
        <w:rPr>
          <w:b/>
          <w:i/>
          <w:sz w:val="22"/>
          <w:szCs w:val="22"/>
        </w:rPr>
        <w:t xml:space="preserve"> .</w:t>
      </w:r>
      <w:r w:rsidR="00A115E7" w:rsidRPr="00A115E7">
        <w:rPr>
          <w:sz w:val="22"/>
          <w:szCs w:val="22"/>
        </w:rPr>
        <w:t xml:space="preserve"> Θεωρίες συναισθηματικής ανάπτυξης.  Έκφραση και Αναγνώριση Συναισθημάτων. Κανόνες συναισθηματικού ελέγχου.  </w:t>
      </w:r>
    </w:p>
    <w:p w:rsidR="00A115E7" w:rsidRPr="00A115E7" w:rsidRDefault="00A115E7" w:rsidP="00A115E7">
      <w:pPr>
        <w:rPr>
          <w:sz w:val="22"/>
          <w:szCs w:val="22"/>
        </w:rPr>
      </w:pPr>
    </w:p>
    <w:p w:rsidR="00A115E7" w:rsidRPr="00A115E7" w:rsidRDefault="00D6592F" w:rsidP="00A115E7">
      <w:pPr>
        <w:rPr>
          <w:sz w:val="22"/>
          <w:szCs w:val="22"/>
        </w:rPr>
      </w:pPr>
      <w:r>
        <w:rPr>
          <w:b/>
          <w:sz w:val="22"/>
          <w:szCs w:val="22"/>
        </w:rPr>
        <w:t>10</w:t>
      </w:r>
      <w:r w:rsidR="00A115E7" w:rsidRPr="00A115E7">
        <w:rPr>
          <w:b/>
          <w:sz w:val="22"/>
          <w:szCs w:val="22"/>
        </w:rPr>
        <w:t>η Εβδομάδα:</w:t>
      </w:r>
      <w:r w:rsidR="00A115E7" w:rsidRPr="00A115E7">
        <w:rPr>
          <w:sz w:val="22"/>
          <w:szCs w:val="22"/>
        </w:rPr>
        <w:t xml:space="preserve"> </w:t>
      </w:r>
      <w:r w:rsidR="00A115E7" w:rsidRPr="00A115E7">
        <w:rPr>
          <w:b/>
          <w:i/>
          <w:sz w:val="22"/>
          <w:szCs w:val="22"/>
        </w:rPr>
        <w:t>Ανάπτυξη της Ταυτότητας του Φύλου</w:t>
      </w:r>
      <w:r w:rsidR="00A115E7" w:rsidRPr="00A115E7">
        <w:rPr>
          <w:b/>
          <w:sz w:val="22"/>
          <w:szCs w:val="22"/>
        </w:rPr>
        <w:t>.</w:t>
      </w:r>
      <w:r w:rsidR="00A115E7" w:rsidRPr="00A115E7">
        <w:rPr>
          <w:sz w:val="22"/>
          <w:szCs w:val="22"/>
        </w:rPr>
        <w:t xml:space="preserve">  Ταυτότητα και Ρόλος του Φύλου. Θεωρητικές προσεγγίσεις. Παράγοντες διαμόρφωσης του ρόλου του φύλου. </w:t>
      </w:r>
    </w:p>
    <w:p w:rsidR="00A115E7" w:rsidRPr="00A115E7" w:rsidRDefault="00A115E7" w:rsidP="00A115E7">
      <w:pPr>
        <w:rPr>
          <w:sz w:val="22"/>
          <w:szCs w:val="22"/>
        </w:rPr>
      </w:pPr>
    </w:p>
    <w:p w:rsidR="00A115E7" w:rsidRPr="00A115E7" w:rsidRDefault="00A115E7" w:rsidP="00A115E7">
      <w:pPr>
        <w:rPr>
          <w:sz w:val="22"/>
          <w:szCs w:val="22"/>
        </w:rPr>
      </w:pPr>
      <w:r w:rsidRPr="00A115E7">
        <w:rPr>
          <w:b/>
          <w:sz w:val="22"/>
          <w:szCs w:val="22"/>
        </w:rPr>
        <w:t>11η Εβδομάδα:</w:t>
      </w:r>
      <w:r w:rsidRPr="00A115E7">
        <w:rPr>
          <w:sz w:val="22"/>
          <w:szCs w:val="22"/>
        </w:rPr>
        <w:t xml:space="preserve"> </w:t>
      </w:r>
      <w:r w:rsidRPr="00A115E7">
        <w:rPr>
          <w:b/>
          <w:i/>
          <w:sz w:val="22"/>
          <w:szCs w:val="22"/>
        </w:rPr>
        <w:t>Ηθική Ανάπτυξη</w:t>
      </w:r>
      <w:r w:rsidRPr="00A115E7">
        <w:rPr>
          <w:sz w:val="22"/>
          <w:szCs w:val="22"/>
        </w:rPr>
        <w:t xml:space="preserve">. Οι θεωρίες του </w:t>
      </w:r>
      <w:r w:rsidRPr="00A115E7">
        <w:rPr>
          <w:sz w:val="22"/>
          <w:szCs w:val="22"/>
          <w:lang w:val="en-US"/>
        </w:rPr>
        <w:t>Piaget</w:t>
      </w:r>
      <w:r w:rsidRPr="00A115E7">
        <w:rPr>
          <w:sz w:val="22"/>
          <w:szCs w:val="22"/>
        </w:rPr>
        <w:t xml:space="preserve"> και του </w:t>
      </w:r>
      <w:r w:rsidRPr="00A115E7">
        <w:rPr>
          <w:sz w:val="22"/>
          <w:szCs w:val="22"/>
          <w:lang w:val="en-US"/>
        </w:rPr>
        <w:t>Kohlberg</w:t>
      </w:r>
      <w:r w:rsidRPr="00A115E7">
        <w:rPr>
          <w:sz w:val="22"/>
          <w:szCs w:val="22"/>
        </w:rPr>
        <w:t>.  Ηθικότητα και φύλο. Προωθώντας την ηθική σκέψη και συμπεριφορά</w:t>
      </w:r>
    </w:p>
    <w:p w:rsidR="00A115E7" w:rsidRPr="00A115E7" w:rsidRDefault="00A115E7" w:rsidP="00A115E7">
      <w:pPr>
        <w:rPr>
          <w:sz w:val="22"/>
          <w:szCs w:val="22"/>
        </w:rPr>
      </w:pPr>
    </w:p>
    <w:p w:rsidR="00D6592F" w:rsidRDefault="00D6592F" w:rsidP="00D6592F">
      <w:pPr>
        <w:rPr>
          <w:sz w:val="22"/>
          <w:szCs w:val="22"/>
        </w:rPr>
      </w:pPr>
      <w:r w:rsidRPr="00A115E7">
        <w:rPr>
          <w:b/>
          <w:sz w:val="22"/>
          <w:szCs w:val="22"/>
        </w:rPr>
        <w:t>1</w:t>
      </w:r>
      <w:r>
        <w:rPr>
          <w:b/>
          <w:sz w:val="22"/>
          <w:szCs w:val="22"/>
        </w:rPr>
        <w:t>2</w:t>
      </w:r>
      <w:r w:rsidRPr="00A115E7">
        <w:rPr>
          <w:b/>
          <w:sz w:val="22"/>
          <w:szCs w:val="22"/>
        </w:rPr>
        <w:t>η Εβδομάδα:</w:t>
      </w:r>
      <w:r w:rsidRPr="00A115E7">
        <w:rPr>
          <w:sz w:val="22"/>
          <w:szCs w:val="22"/>
        </w:rPr>
        <w:t xml:space="preserve"> </w:t>
      </w:r>
      <w:proofErr w:type="spellStart"/>
      <w:r w:rsidRPr="00A115E7">
        <w:rPr>
          <w:b/>
          <w:i/>
          <w:sz w:val="22"/>
          <w:szCs w:val="22"/>
        </w:rPr>
        <w:t>Προκοινωνική</w:t>
      </w:r>
      <w:proofErr w:type="spellEnd"/>
      <w:r w:rsidRPr="00A115E7">
        <w:rPr>
          <w:b/>
          <w:i/>
          <w:sz w:val="22"/>
          <w:szCs w:val="22"/>
        </w:rPr>
        <w:t xml:space="preserve"> – Αντικοινωνική </w:t>
      </w:r>
      <w:r w:rsidR="001669E2">
        <w:rPr>
          <w:b/>
          <w:i/>
          <w:sz w:val="22"/>
          <w:szCs w:val="22"/>
        </w:rPr>
        <w:t>Συμπεριφορά</w:t>
      </w:r>
      <w:r w:rsidRPr="00A115E7">
        <w:rPr>
          <w:b/>
          <w:i/>
          <w:sz w:val="22"/>
          <w:szCs w:val="22"/>
        </w:rPr>
        <w:t>.</w:t>
      </w:r>
      <w:r w:rsidRPr="00A115E7">
        <w:rPr>
          <w:i/>
          <w:sz w:val="22"/>
          <w:szCs w:val="22"/>
        </w:rPr>
        <w:t xml:space="preserve"> </w:t>
      </w:r>
      <w:r w:rsidRPr="00A115E7">
        <w:rPr>
          <w:sz w:val="22"/>
          <w:szCs w:val="22"/>
        </w:rPr>
        <w:t xml:space="preserve"> </w:t>
      </w:r>
      <w:proofErr w:type="spellStart"/>
      <w:r w:rsidRPr="00A115E7">
        <w:rPr>
          <w:sz w:val="22"/>
          <w:szCs w:val="22"/>
        </w:rPr>
        <w:t>Προκοινωνική</w:t>
      </w:r>
      <w:proofErr w:type="spellEnd"/>
      <w:r w:rsidRPr="00A115E7">
        <w:rPr>
          <w:sz w:val="22"/>
          <w:szCs w:val="22"/>
        </w:rPr>
        <w:t xml:space="preserve"> συμπεριφορά: Βασικές έννοιες, Ανάπτυξη, Επιδράσεις φύλου και πολιτισμικών παραγόντων. </w:t>
      </w:r>
      <w:proofErr w:type="spellStart"/>
      <w:r w:rsidRPr="00A115E7">
        <w:rPr>
          <w:sz w:val="22"/>
          <w:szCs w:val="22"/>
        </w:rPr>
        <w:t>Ενσυναίσθηση</w:t>
      </w:r>
      <w:proofErr w:type="spellEnd"/>
      <w:r w:rsidRPr="00A115E7">
        <w:rPr>
          <w:sz w:val="22"/>
          <w:szCs w:val="22"/>
        </w:rPr>
        <w:t xml:space="preserve">. Αντικοινωνική συμπεριφορά: Μορφές, θεωρητικές ερμηνείες, παράγοντες διαμόρφωσης. Εκφοβισμός - </w:t>
      </w:r>
      <w:proofErr w:type="spellStart"/>
      <w:r w:rsidRPr="00A115E7">
        <w:rPr>
          <w:sz w:val="22"/>
          <w:szCs w:val="22"/>
        </w:rPr>
        <w:t>θυματοποίηση</w:t>
      </w:r>
      <w:proofErr w:type="spellEnd"/>
      <w:r w:rsidRPr="00A115E7">
        <w:rPr>
          <w:sz w:val="22"/>
          <w:szCs w:val="22"/>
        </w:rPr>
        <w:t>: Συμμετοχικοί ρόλοι. Μέθοδοι διαχείρισης.</w:t>
      </w:r>
    </w:p>
    <w:p w:rsidR="00D6592F" w:rsidRPr="00A115E7" w:rsidRDefault="00D6592F" w:rsidP="00D6592F">
      <w:pPr>
        <w:rPr>
          <w:sz w:val="22"/>
          <w:szCs w:val="22"/>
        </w:rPr>
      </w:pPr>
      <w:r w:rsidRPr="00A115E7">
        <w:rPr>
          <w:sz w:val="22"/>
          <w:szCs w:val="22"/>
        </w:rPr>
        <w:t xml:space="preserve"> </w:t>
      </w:r>
    </w:p>
    <w:p w:rsidR="00A115E7" w:rsidRPr="00A115E7" w:rsidRDefault="00A115E7" w:rsidP="00A115E7">
      <w:pPr>
        <w:rPr>
          <w:sz w:val="22"/>
          <w:szCs w:val="22"/>
        </w:rPr>
      </w:pPr>
      <w:r w:rsidRPr="00A115E7">
        <w:rPr>
          <w:b/>
          <w:sz w:val="22"/>
          <w:szCs w:val="22"/>
        </w:rPr>
        <w:t>13η Εβδομάδα:</w:t>
      </w:r>
      <w:r w:rsidRPr="00A115E7">
        <w:rPr>
          <w:sz w:val="22"/>
          <w:szCs w:val="22"/>
        </w:rPr>
        <w:t xml:space="preserve"> Ανασκόπηση. </w:t>
      </w:r>
    </w:p>
    <w:p w:rsidR="00A115E7" w:rsidRDefault="00A115E7" w:rsidP="00A115E7"/>
    <w:p w:rsidR="00AE1E6A" w:rsidRDefault="00AE1E6A" w:rsidP="0090385D">
      <w:pPr>
        <w:spacing w:line="276" w:lineRule="auto"/>
        <w:ind w:left="720" w:hanging="720"/>
        <w:jc w:val="both"/>
        <w:rPr>
          <w:b/>
          <w:color w:val="000000"/>
          <w:sz w:val="22"/>
          <w:szCs w:val="22"/>
          <w:u w:val="single"/>
        </w:rPr>
      </w:pPr>
    </w:p>
    <w:p w:rsidR="0090385D" w:rsidRDefault="0090385D" w:rsidP="0090385D">
      <w:pPr>
        <w:spacing w:line="276" w:lineRule="auto"/>
        <w:ind w:left="720" w:hanging="720"/>
        <w:jc w:val="both"/>
        <w:rPr>
          <w:b/>
          <w:color w:val="000000"/>
          <w:sz w:val="22"/>
          <w:szCs w:val="22"/>
          <w:u w:val="single"/>
        </w:rPr>
      </w:pPr>
      <w:r w:rsidRPr="0090385D">
        <w:rPr>
          <w:b/>
          <w:color w:val="000000"/>
          <w:sz w:val="22"/>
          <w:szCs w:val="22"/>
          <w:u w:val="single"/>
        </w:rPr>
        <w:t>Προτεινόμενη Βιβλιογραφία</w:t>
      </w:r>
    </w:p>
    <w:p w:rsidR="002D55C3" w:rsidRDefault="002D55C3" w:rsidP="0090385D">
      <w:pPr>
        <w:spacing w:line="276" w:lineRule="auto"/>
        <w:ind w:left="720" w:hanging="720"/>
        <w:jc w:val="both"/>
        <w:rPr>
          <w:b/>
          <w:color w:val="000000"/>
          <w:sz w:val="22"/>
          <w:szCs w:val="22"/>
          <w:u w:val="single"/>
        </w:rPr>
      </w:pPr>
    </w:p>
    <w:p w:rsidR="002D55C3" w:rsidRPr="00F31ABE" w:rsidRDefault="002D55C3" w:rsidP="002D55C3">
      <w:pPr>
        <w:ind w:left="720" w:hanging="720"/>
        <w:jc w:val="both"/>
        <w:rPr>
          <w:rFonts w:eastAsia="Times New Roman"/>
          <w:sz w:val="22"/>
          <w:szCs w:val="22"/>
        </w:rPr>
      </w:pPr>
      <w:proofErr w:type="spellStart"/>
      <w:r w:rsidRPr="00F31ABE">
        <w:rPr>
          <w:rFonts w:eastAsia="Times New Roman"/>
          <w:sz w:val="22"/>
          <w:szCs w:val="22"/>
        </w:rPr>
        <w:t>Βοσνιάδου</w:t>
      </w:r>
      <w:proofErr w:type="spellEnd"/>
      <w:r w:rsidRPr="00C94F4F">
        <w:rPr>
          <w:rFonts w:eastAsia="Times New Roman"/>
          <w:sz w:val="22"/>
          <w:szCs w:val="22"/>
        </w:rPr>
        <w:t xml:space="preserve">, </w:t>
      </w:r>
      <w:r w:rsidRPr="00F31ABE">
        <w:rPr>
          <w:rFonts w:eastAsia="Times New Roman"/>
          <w:sz w:val="22"/>
          <w:szCs w:val="22"/>
        </w:rPr>
        <w:t>Σ</w:t>
      </w:r>
      <w:r w:rsidRPr="00C94F4F">
        <w:rPr>
          <w:rFonts w:eastAsia="Times New Roman"/>
          <w:sz w:val="22"/>
          <w:szCs w:val="22"/>
        </w:rPr>
        <w:t>.  (</w:t>
      </w:r>
      <w:proofErr w:type="spellStart"/>
      <w:r w:rsidRPr="00F31ABE">
        <w:rPr>
          <w:rFonts w:eastAsia="Times New Roman"/>
          <w:sz w:val="22"/>
          <w:szCs w:val="22"/>
        </w:rPr>
        <w:t>Επιμ</w:t>
      </w:r>
      <w:proofErr w:type="spellEnd"/>
      <w:r w:rsidRPr="00C94F4F">
        <w:rPr>
          <w:rFonts w:eastAsia="Times New Roman"/>
          <w:sz w:val="22"/>
          <w:szCs w:val="22"/>
        </w:rPr>
        <w:t xml:space="preserve">. </w:t>
      </w:r>
      <w:proofErr w:type="spellStart"/>
      <w:r w:rsidRPr="00F31ABE">
        <w:rPr>
          <w:rFonts w:eastAsia="Times New Roman"/>
          <w:sz w:val="22"/>
          <w:szCs w:val="22"/>
        </w:rPr>
        <w:t>Εκδ</w:t>
      </w:r>
      <w:proofErr w:type="spellEnd"/>
      <w:r w:rsidRPr="00C94F4F">
        <w:rPr>
          <w:rFonts w:eastAsia="Times New Roman"/>
          <w:sz w:val="22"/>
          <w:szCs w:val="22"/>
        </w:rPr>
        <w:t xml:space="preserve">.) (1992). </w:t>
      </w:r>
      <w:r w:rsidRPr="00F31ABE">
        <w:rPr>
          <w:rFonts w:eastAsia="Times New Roman"/>
          <w:i/>
          <w:sz w:val="22"/>
          <w:szCs w:val="22"/>
        </w:rPr>
        <w:t>Κείμενα Εξελικτικής Ψυχολογίας, Β’ Τόμος: Σκέψη</w:t>
      </w:r>
      <w:r w:rsidRPr="00F31ABE">
        <w:rPr>
          <w:rFonts w:eastAsia="Times New Roman"/>
          <w:sz w:val="22"/>
          <w:szCs w:val="22"/>
        </w:rPr>
        <w:t xml:space="preserve">. Αθήνα: </w:t>
      </w:r>
      <w:r w:rsidRPr="00F31ABE">
        <w:rPr>
          <w:rFonts w:eastAsia="Times New Roman"/>
          <w:sz w:val="22"/>
          <w:szCs w:val="22"/>
          <w:lang w:val="en-GB"/>
        </w:rPr>
        <w:t>Gutenberg</w:t>
      </w:r>
      <w:r w:rsidRPr="00F31ABE">
        <w:rPr>
          <w:rFonts w:eastAsia="Times New Roman"/>
          <w:sz w:val="22"/>
          <w:szCs w:val="22"/>
        </w:rPr>
        <w:t xml:space="preserve">. </w:t>
      </w:r>
      <w:proofErr w:type="spellStart"/>
      <w:r w:rsidRPr="00F31ABE">
        <w:rPr>
          <w:rFonts w:eastAsia="Times New Roman"/>
          <w:sz w:val="22"/>
          <w:szCs w:val="22"/>
        </w:rPr>
        <w:t>Βοσνιάδου</w:t>
      </w:r>
      <w:proofErr w:type="spellEnd"/>
      <w:r w:rsidRPr="00F31ABE">
        <w:rPr>
          <w:rFonts w:eastAsia="Times New Roman"/>
          <w:sz w:val="22"/>
          <w:szCs w:val="22"/>
        </w:rPr>
        <w:t>, Σ. (</w:t>
      </w:r>
      <w:proofErr w:type="spellStart"/>
      <w:r w:rsidRPr="00F31ABE">
        <w:rPr>
          <w:rFonts w:eastAsia="Times New Roman"/>
          <w:sz w:val="22"/>
          <w:szCs w:val="22"/>
        </w:rPr>
        <w:t>Επιμ</w:t>
      </w:r>
      <w:proofErr w:type="spellEnd"/>
      <w:r w:rsidRPr="00F31ABE">
        <w:rPr>
          <w:rFonts w:eastAsia="Times New Roman"/>
          <w:sz w:val="22"/>
          <w:szCs w:val="22"/>
        </w:rPr>
        <w:t xml:space="preserve">. </w:t>
      </w:r>
      <w:proofErr w:type="spellStart"/>
      <w:r w:rsidRPr="00F31ABE">
        <w:rPr>
          <w:rFonts w:eastAsia="Times New Roman"/>
          <w:sz w:val="22"/>
          <w:szCs w:val="22"/>
        </w:rPr>
        <w:t>Εκδ</w:t>
      </w:r>
      <w:proofErr w:type="spellEnd"/>
      <w:r w:rsidRPr="00F31ABE">
        <w:rPr>
          <w:rFonts w:eastAsia="Times New Roman"/>
          <w:sz w:val="22"/>
          <w:szCs w:val="22"/>
        </w:rPr>
        <w:t xml:space="preserve">.) (1992). </w:t>
      </w:r>
      <w:r w:rsidRPr="00F31ABE">
        <w:rPr>
          <w:rFonts w:eastAsia="Times New Roman"/>
          <w:i/>
          <w:sz w:val="22"/>
          <w:szCs w:val="22"/>
        </w:rPr>
        <w:t>Κείμενα Εξελικτικής Ψυχολογίας, Γ’ Τόμος: Κοινωνική Ανάπτυξη.</w:t>
      </w:r>
      <w:r w:rsidRPr="00F31ABE">
        <w:rPr>
          <w:rFonts w:eastAsia="Times New Roman"/>
          <w:sz w:val="22"/>
          <w:szCs w:val="22"/>
        </w:rPr>
        <w:t xml:space="preserve"> Αθήνα: </w:t>
      </w:r>
      <w:r w:rsidRPr="00F31ABE">
        <w:rPr>
          <w:rFonts w:eastAsia="Times New Roman"/>
          <w:sz w:val="22"/>
          <w:szCs w:val="22"/>
          <w:lang w:val="en-GB"/>
        </w:rPr>
        <w:t>Gutenberg</w:t>
      </w:r>
      <w:r w:rsidRPr="00F31ABE">
        <w:rPr>
          <w:rFonts w:eastAsia="Times New Roman"/>
          <w:sz w:val="22"/>
          <w:szCs w:val="22"/>
        </w:rPr>
        <w:t xml:space="preserve">. </w:t>
      </w:r>
    </w:p>
    <w:p w:rsidR="002D55C3" w:rsidRPr="00F31ABE" w:rsidRDefault="002D55C3" w:rsidP="002D55C3">
      <w:pPr>
        <w:ind w:left="720" w:hanging="720"/>
        <w:jc w:val="both"/>
        <w:rPr>
          <w:rFonts w:eastAsia="Times New Roman"/>
          <w:sz w:val="22"/>
          <w:szCs w:val="22"/>
        </w:rPr>
      </w:pPr>
      <w:bookmarkStart w:id="0" w:name="_GoBack"/>
      <w:bookmarkEnd w:id="0"/>
      <w:r w:rsidRPr="00F31ABE">
        <w:rPr>
          <w:rFonts w:eastAsia="Times New Roman"/>
          <w:sz w:val="22"/>
          <w:szCs w:val="22"/>
          <w:lang w:val="fr-FR"/>
        </w:rPr>
        <w:t xml:space="preserve">Craig, G. J., &amp; </w:t>
      </w:r>
      <w:proofErr w:type="spellStart"/>
      <w:r w:rsidRPr="00F31ABE">
        <w:rPr>
          <w:rFonts w:eastAsia="Times New Roman"/>
          <w:sz w:val="22"/>
          <w:szCs w:val="22"/>
          <w:lang w:val="fr-FR"/>
        </w:rPr>
        <w:t>Baucum</w:t>
      </w:r>
      <w:proofErr w:type="spellEnd"/>
      <w:r w:rsidRPr="00F31ABE">
        <w:rPr>
          <w:rFonts w:eastAsia="Times New Roman"/>
          <w:sz w:val="22"/>
          <w:szCs w:val="22"/>
          <w:lang w:val="fr-FR"/>
        </w:rPr>
        <w:t xml:space="preserve">, D. (2007). </w:t>
      </w:r>
      <w:r w:rsidRPr="00F31ABE">
        <w:rPr>
          <w:rFonts w:eastAsia="Times New Roman"/>
          <w:i/>
          <w:sz w:val="22"/>
          <w:szCs w:val="22"/>
          <w:lang w:val="fr-FR"/>
        </w:rPr>
        <w:t>H</w:t>
      </w:r>
      <w:r w:rsidRPr="00F31ABE">
        <w:rPr>
          <w:rFonts w:eastAsia="Times New Roman"/>
          <w:i/>
          <w:sz w:val="22"/>
          <w:szCs w:val="22"/>
        </w:rPr>
        <w:t xml:space="preserve"> ανάπτυξη του ανθρώπου, Α’ Τόμος</w:t>
      </w:r>
      <w:r w:rsidRPr="00F31ABE">
        <w:rPr>
          <w:rFonts w:eastAsia="Times New Roman"/>
          <w:sz w:val="22"/>
          <w:szCs w:val="22"/>
        </w:rPr>
        <w:t xml:space="preserve"> (Π. </w:t>
      </w:r>
      <w:proofErr w:type="spellStart"/>
      <w:r w:rsidRPr="00F31ABE">
        <w:rPr>
          <w:rFonts w:eastAsia="Times New Roman"/>
          <w:sz w:val="22"/>
          <w:szCs w:val="22"/>
        </w:rPr>
        <w:t>Βορριά</w:t>
      </w:r>
      <w:proofErr w:type="spellEnd"/>
      <w:r w:rsidRPr="00F31ABE">
        <w:rPr>
          <w:rFonts w:eastAsia="Times New Roman"/>
          <w:sz w:val="22"/>
          <w:szCs w:val="22"/>
        </w:rPr>
        <w:t xml:space="preserve">, </w:t>
      </w:r>
      <w:proofErr w:type="spellStart"/>
      <w:r w:rsidRPr="00F31ABE">
        <w:rPr>
          <w:rFonts w:eastAsia="Times New Roman"/>
          <w:sz w:val="22"/>
          <w:szCs w:val="22"/>
        </w:rPr>
        <w:t>Επιμ</w:t>
      </w:r>
      <w:proofErr w:type="spellEnd"/>
      <w:r w:rsidRPr="00F31ABE">
        <w:rPr>
          <w:rFonts w:eastAsia="Times New Roman"/>
          <w:sz w:val="22"/>
          <w:szCs w:val="22"/>
        </w:rPr>
        <w:t xml:space="preserve">.). Αθήνα: Εκδόσεις </w:t>
      </w:r>
      <w:proofErr w:type="spellStart"/>
      <w:r w:rsidRPr="00F31ABE">
        <w:rPr>
          <w:rFonts w:eastAsia="Times New Roman"/>
          <w:sz w:val="22"/>
          <w:szCs w:val="22"/>
        </w:rPr>
        <w:t>Παπαζήση</w:t>
      </w:r>
      <w:proofErr w:type="spellEnd"/>
      <w:r w:rsidRPr="00F31ABE">
        <w:rPr>
          <w:rFonts w:eastAsia="Times New Roman"/>
          <w:sz w:val="22"/>
          <w:szCs w:val="22"/>
        </w:rPr>
        <w:t xml:space="preserve"> </w:t>
      </w:r>
    </w:p>
    <w:p w:rsidR="002D55C3" w:rsidRPr="00F31ABE" w:rsidRDefault="002D55C3" w:rsidP="002D55C3">
      <w:pPr>
        <w:ind w:left="720" w:hanging="720"/>
        <w:jc w:val="both"/>
        <w:rPr>
          <w:rFonts w:eastAsia="Times New Roman"/>
          <w:szCs w:val="24"/>
        </w:rPr>
      </w:pPr>
      <w:r w:rsidRPr="00F31ABE">
        <w:rPr>
          <w:rFonts w:eastAsia="Times New Roman"/>
          <w:szCs w:val="24"/>
        </w:rPr>
        <w:t>Δημητρίου-</w:t>
      </w:r>
      <w:proofErr w:type="spellStart"/>
      <w:r w:rsidRPr="00F31ABE">
        <w:rPr>
          <w:rFonts w:eastAsia="Times New Roman"/>
          <w:szCs w:val="24"/>
        </w:rPr>
        <w:t>Χατζηνεοφύτου</w:t>
      </w:r>
      <w:proofErr w:type="spellEnd"/>
      <w:r w:rsidRPr="00F31ABE">
        <w:rPr>
          <w:rFonts w:eastAsia="Times New Roman"/>
          <w:szCs w:val="24"/>
        </w:rPr>
        <w:t xml:space="preserve">, Λ. (2012). </w:t>
      </w:r>
      <w:r w:rsidRPr="00F31ABE">
        <w:rPr>
          <w:rFonts w:eastAsia="Times New Roman"/>
          <w:i/>
          <w:szCs w:val="24"/>
        </w:rPr>
        <w:t>Τα 6 Πρώτα Χρόνια της Ζωής.</w:t>
      </w:r>
      <w:r w:rsidRPr="00F31ABE">
        <w:rPr>
          <w:rFonts w:eastAsia="Times New Roman"/>
          <w:szCs w:val="24"/>
        </w:rPr>
        <w:t xml:space="preserve">  </w:t>
      </w:r>
      <w:r w:rsidRPr="00F31ABE">
        <w:rPr>
          <w:rFonts w:eastAsia="Times New Roman"/>
          <w:szCs w:val="24"/>
          <w:lang w:val="en-GB"/>
        </w:rPr>
        <w:t>A</w:t>
      </w:r>
      <w:proofErr w:type="spellStart"/>
      <w:r w:rsidRPr="00F31ABE">
        <w:rPr>
          <w:rFonts w:eastAsia="Times New Roman"/>
          <w:szCs w:val="24"/>
        </w:rPr>
        <w:t>θήνα</w:t>
      </w:r>
      <w:proofErr w:type="spellEnd"/>
      <w:r w:rsidRPr="00F31ABE">
        <w:rPr>
          <w:rFonts w:eastAsia="Times New Roman"/>
          <w:szCs w:val="24"/>
        </w:rPr>
        <w:t>: Πεδίο.</w:t>
      </w:r>
    </w:p>
    <w:p w:rsidR="00A200D2" w:rsidRPr="00AE1E6A" w:rsidRDefault="00A200D2" w:rsidP="002D55C3">
      <w:pPr>
        <w:ind w:left="720" w:hanging="720"/>
        <w:jc w:val="both"/>
        <w:rPr>
          <w:rFonts w:eastAsia="Times New Roman"/>
          <w:szCs w:val="24"/>
        </w:rPr>
      </w:pPr>
      <w:proofErr w:type="spellStart"/>
      <w:r w:rsidRPr="00AE1E6A">
        <w:rPr>
          <w:rFonts w:eastAsia="Times New Roman"/>
          <w:szCs w:val="24"/>
        </w:rPr>
        <w:t>Feldman</w:t>
      </w:r>
      <w:proofErr w:type="spellEnd"/>
      <w:r w:rsidRPr="00AE1E6A">
        <w:rPr>
          <w:rFonts w:eastAsia="Times New Roman"/>
          <w:szCs w:val="24"/>
        </w:rPr>
        <w:t>, R. S. (2019). </w:t>
      </w:r>
      <w:r w:rsidRPr="00AE1E6A">
        <w:rPr>
          <w:rFonts w:eastAsia="Times New Roman"/>
          <w:i/>
          <w:iCs/>
          <w:szCs w:val="24"/>
        </w:rPr>
        <w:t>Αναπτυξιακή Ψυχολογία: Δια βίου προσέγγιση</w:t>
      </w:r>
      <w:r w:rsidRPr="00AE1E6A">
        <w:rPr>
          <w:rFonts w:eastAsia="Times New Roman"/>
          <w:szCs w:val="24"/>
        </w:rPr>
        <w:t xml:space="preserve"> (Η. Μπεζεβέγκης, </w:t>
      </w:r>
      <w:proofErr w:type="spellStart"/>
      <w:r w:rsidRPr="00AE1E6A">
        <w:rPr>
          <w:rFonts w:eastAsia="Times New Roman"/>
          <w:szCs w:val="24"/>
        </w:rPr>
        <w:t>Επιμ</w:t>
      </w:r>
      <w:proofErr w:type="spellEnd"/>
      <w:r w:rsidRPr="00AE1E6A">
        <w:rPr>
          <w:rFonts w:eastAsia="Times New Roman"/>
          <w:szCs w:val="24"/>
        </w:rPr>
        <w:t xml:space="preserve">.). Αθήνα: </w:t>
      </w:r>
      <w:proofErr w:type="spellStart"/>
      <w:r w:rsidRPr="00AE1E6A">
        <w:rPr>
          <w:rFonts w:eastAsia="Times New Roman"/>
          <w:szCs w:val="24"/>
        </w:rPr>
        <w:t>Gutneberg</w:t>
      </w:r>
      <w:proofErr w:type="spellEnd"/>
      <w:r w:rsidRPr="00AE1E6A">
        <w:rPr>
          <w:rFonts w:eastAsia="Times New Roman"/>
          <w:szCs w:val="24"/>
        </w:rPr>
        <w:t>.</w:t>
      </w:r>
    </w:p>
    <w:p w:rsidR="002D55C3" w:rsidRDefault="002D55C3" w:rsidP="002D55C3">
      <w:pPr>
        <w:ind w:left="720" w:hanging="720"/>
        <w:jc w:val="both"/>
        <w:rPr>
          <w:rFonts w:eastAsia="Times New Roman"/>
          <w:sz w:val="22"/>
          <w:szCs w:val="24"/>
        </w:rPr>
      </w:pPr>
      <w:r w:rsidRPr="00F31ABE">
        <w:rPr>
          <w:rFonts w:eastAsia="Times New Roman"/>
          <w:sz w:val="22"/>
          <w:szCs w:val="24"/>
          <w:lang w:val="en-GB"/>
        </w:rPr>
        <w:t>Hayes</w:t>
      </w:r>
      <w:r w:rsidRPr="00F31ABE">
        <w:rPr>
          <w:rFonts w:eastAsia="Times New Roman"/>
          <w:sz w:val="22"/>
          <w:szCs w:val="24"/>
        </w:rPr>
        <w:t xml:space="preserve">, </w:t>
      </w:r>
      <w:r w:rsidRPr="00F31ABE">
        <w:rPr>
          <w:rFonts w:eastAsia="Times New Roman"/>
          <w:sz w:val="22"/>
          <w:szCs w:val="24"/>
          <w:lang w:val="en-GB"/>
        </w:rPr>
        <w:t>N</w:t>
      </w:r>
      <w:r w:rsidRPr="00F31ABE">
        <w:rPr>
          <w:rFonts w:eastAsia="Times New Roman"/>
          <w:sz w:val="22"/>
          <w:szCs w:val="24"/>
        </w:rPr>
        <w:t xml:space="preserve">.  (1998). </w:t>
      </w:r>
      <w:r w:rsidRPr="00F31ABE">
        <w:rPr>
          <w:rFonts w:eastAsia="Times New Roman"/>
          <w:i/>
          <w:sz w:val="22"/>
          <w:szCs w:val="24"/>
        </w:rPr>
        <w:t xml:space="preserve">Εισαγωγή στην Ψυχολογία, Τόμος </w:t>
      </w:r>
      <w:r w:rsidRPr="00F31ABE">
        <w:rPr>
          <w:rFonts w:eastAsia="Times New Roman"/>
          <w:i/>
          <w:sz w:val="22"/>
          <w:szCs w:val="24"/>
          <w:lang w:val="en-GB"/>
        </w:rPr>
        <w:t>B</w:t>
      </w:r>
      <w:r w:rsidRPr="00F31ABE">
        <w:rPr>
          <w:rFonts w:eastAsia="Times New Roman"/>
          <w:i/>
          <w:sz w:val="22"/>
          <w:szCs w:val="24"/>
        </w:rPr>
        <w:t>’</w:t>
      </w:r>
      <w:r w:rsidRPr="00F31ABE">
        <w:rPr>
          <w:rFonts w:eastAsia="Times New Roman"/>
          <w:sz w:val="22"/>
          <w:szCs w:val="24"/>
        </w:rPr>
        <w:t>. Αθήνα: Ελληνικά Γράμματα.</w:t>
      </w:r>
    </w:p>
    <w:p w:rsidR="00176E36" w:rsidRPr="00F31ABE" w:rsidRDefault="00176E36" w:rsidP="002D55C3">
      <w:pPr>
        <w:ind w:left="720" w:hanging="720"/>
        <w:jc w:val="both"/>
        <w:rPr>
          <w:rFonts w:eastAsia="Times New Roman"/>
          <w:sz w:val="22"/>
          <w:szCs w:val="24"/>
        </w:rPr>
      </w:pPr>
      <w:r w:rsidRPr="00176E36">
        <w:rPr>
          <w:rFonts w:eastAsia="Times New Roman"/>
          <w:sz w:val="22"/>
          <w:szCs w:val="24"/>
          <w:lang w:val="en-US"/>
        </w:rPr>
        <w:t>Lightfoot, C., Cole, M., &amp; Cole, S. R. (2014). </w:t>
      </w:r>
      <w:r w:rsidRPr="00176E36">
        <w:rPr>
          <w:rFonts w:eastAsia="Times New Roman"/>
          <w:i/>
          <w:iCs/>
          <w:sz w:val="22"/>
          <w:szCs w:val="24"/>
        </w:rPr>
        <w:t>Η ανάπτυξη των παιδιών </w:t>
      </w:r>
      <w:r w:rsidRPr="00176E36">
        <w:rPr>
          <w:rFonts w:eastAsia="Times New Roman"/>
          <w:sz w:val="22"/>
          <w:szCs w:val="24"/>
        </w:rPr>
        <w:t xml:space="preserve">(Επιστημονική Επιμέλεια: Ζ. </w:t>
      </w:r>
      <w:proofErr w:type="spellStart"/>
      <w:r w:rsidRPr="00176E36">
        <w:rPr>
          <w:rFonts w:eastAsia="Times New Roman"/>
          <w:sz w:val="22"/>
          <w:szCs w:val="24"/>
        </w:rPr>
        <w:t>Μπαμπλέκου</w:t>
      </w:r>
      <w:proofErr w:type="spellEnd"/>
      <w:r w:rsidRPr="00176E36">
        <w:rPr>
          <w:rFonts w:eastAsia="Times New Roman"/>
          <w:sz w:val="22"/>
          <w:szCs w:val="24"/>
        </w:rPr>
        <w:t xml:space="preserve">, Μετάφραση: Μ. </w:t>
      </w:r>
      <w:proofErr w:type="spellStart"/>
      <w:r w:rsidRPr="00176E36">
        <w:rPr>
          <w:rFonts w:eastAsia="Times New Roman"/>
          <w:sz w:val="22"/>
          <w:szCs w:val="24"/>
        </w:rPr>
        <w:t>Κουλεντιανού</w:t>
      </w:r>
      <w:proofErr w:type="spellEnd"/>
      <w:r w:rsidRPr="00176E36">
        <w:rPr>
          <w:rFonts w:eastAsia="Times New Roman"/>
          <w:sz w:val="22"/>
          <w:szCs w:val="24"/>
        </w:rPr>
        <w:t xml:space="preserve">). Αθήνα: </w:t>
      </w:r>
      <w:proofErr w:type="spellStart"/>
      <w:r w:rsidRPr="00176E36">
        <w:rPr>
          <w:rFonts w:eastAsia="Times New Roman"/>
          <w:sz w:val="22"/>
          <w:szCs w:val="24"/>
        </w:rPr>
        <w:t>Gutenberg</w:t>
      </w:r>
      <w:proofErr w:type="spellEnd"/>
      <w:r w:rsidRPr="00176E36">
        <w:rPr>
          <w:rFonts w:eastAsia="Times New Roman"/>
          <w:sz w:val="22"/>
          <w:szCs w:val="24"/>
        </w:rPr>
        <w:t>.</w:t>
      </w:r>
    </w:p>
    <w:p w:rsidR="002D55C3" w:rsidRPr="00176E36" w:rsidRDefault="002D55C3" w:rsidP="002D55C3">
      <w:pPr>
        <w:ind w:left="720" w:hanging="720"/>
        <w:jc w:val="both"/>
        <w:rPr>
          <w:rFonts w:eastAsia="Times New Roman"/>
          <w:sz w:val="22"/>
          <w:szCs w:val="24"/>
        </w:rPr>
      </w:pPr>
      <w:proofErr w:type="spellStart"/>
      <w:r w:rsidRPr="00F31ABE">
        <w:rPr>
          <w:rFonts w:eastAsia="Times New Roman"/>
          <w:sz w:val="22"/>
          <w:szCs w:val="24"/>
        </w:rPr>
        <w:t>Κουγιουμουτζάκης</w:t>
      </w:r>
      <w:proofErr w:type="spellEnd"/>
      <w:r w:rsidRPr="00F31ABE">
        <w:rPr>
          <w:rFonts w:eastAsia="Times New Roman"/>
          <w:sz w:val="22"/>
          <w:szCs w:val="24"/>
        </w:rPr>
        <w:t xml:space="preserve"> Ι. (</w:t>
      </w:r>
      <w:proofErr w:type="spellStart"/>
      <w:r w:rsidRPr="00F31ABE">
        <w:rPr>
          <w:rFonts w:eastAsia="Times New Roman"/>
          <w:sz w:val="22"/>
          <w:szCs w:val="24"/>
        </w:rPr>
        <w:t>Επιμ</w:t>
      </w:r>
      <w:proofErr w:type="spellEnd"/>
      <w:r w:rsidRPr="00F31ABE">
        <w:rPr>
          <w:rFonts w:eastAsia="Times New Roman"/>
          <w:sz w:val="22"/>
          <w:szCs w:val="24"/>
        </w:rPr>
        <w:t xml:space="preserve">. </w:t>
      </w:r>
      <w:proofErr w:type="spellStart"/>
      <w:r w:rsidRPr="00F31ABE">
        <w:rPr>
          <w:rFonts w:eastAsia="Times New Roman"/>
          <w:sz w:val="22"/>
          <w:szCs w:val="24"/>
        </w:rPr>
        <w:t>Έκδ</w:t>
      </w:r>
      <w:proofErr w:type="spellEnd"/>
      <w:r w:rsidRPr="00F31ABE">
        <w:rPr>
          <w:rFonts w:eastAsia="Times New Roman"/>
          <w:sz w:val="22"/>
          <w:szCs w:val="24"/>
        </w:rPr>
        <w:t xml:space="preserve">.) (1992). </w:t>
      </w:r>
      <w:r w:rsidRPr="00F31ABE">
        <w:rPr>
          <w:rFonts w:eastAsia="Times New Roman"/>
          <w:i/>
          <w:sz w:val="22"/>
          <w:szCs w:val="24"/>
        </w:rPr>
        <w:t>Πρόοδος στην Αναπτυξιακή Ψυχολογία των πρώτων χρόνων</w:t>
      </w:r>
      <w:r w:rsidRPr="00F31ABE">
        <w:rPr>
          <w:rFonts w:eastAsia="Times New Roman"/>
          <w:sz w:val="22"/>
          <w:szCs w:val="24"/>
        </w:rPr>
        <w:t xml:space="preserve">. </w:t>
      </w:r>
      <w:r w:rsidRPr="00176E36">
        <w:rPr>
          <w:rFonts w:eastAsia="Times New Roman"/>
          <w:sz w:val="22"/>
          <w:szCs w:val="24"/>
        </w:rPr>
        <w:t>Ηράκλειο: Πανεπιστημιακές Εκδόσεις Κρήτης.</w:t>
      </w:r>
    </w:p>
    <w:p w:rsidR="002D55C3" w:rsidRPr="0090385D" w:rsidRDefault="002D55C3" w:rsidP="00A81F01">
      <w:pPr>
        <w:ind w:left="720" w:hanging="720"/>
        <w:jc w:val="both"/>
        <w:rPr>
          <w:b/>
          <w:color w:val="000000"/>
          <w:sz w:val="22"/>
          <w:szCs w:val="22"/>
          <w:u w:val="single"/>
        </w:rPr>
      </w:pPr>
      <w:proofErr w:type="spellStart"/>
      <w:r w:rsidRPr="00F31ABE">
        <w:rPr>
          <w:rFonts w:eastAsia="Times New Roman"/>
          <w:sz w:val="22"/>
          <w:szCs w:val="24"/>
          <w:lang w:val="en-GB"/>
        </w:rPr>
        <w:t>Salkind</w:t>
      </w:r>
      <w:proofErr w:type="spellEnd"/>
      <w:r w:rsidRPr="00F31ABE">
        <w:rPr>
          <w:rFonts w:eastAsia="Times New Roman"/>
          <w:sz w:val="22"/>
          <w:szCs w:val="24"/>
        </w:rPr>
        <w:t xml:space="preserve">, </w:t>
      </w:r>
      <w:r w:rsidRPr="00F31ABE">
        <w:rPr>
          <w:rFonts w:eastAsia="Times New Roman"/>
          <w:sz w:val="22"/>
          <w:szCs w:val="24"/>
          <w:lang w:val="en-GB"/>
        </w:rPr>
        <w:t>N</w:t>
      </w:r>
      <w:r w:rsidRPr="00F31ABE">
        <w:rPr>
          <w:rFonts w:eastAsia="Times New Roman"/>
          <w:sz w:val="22"/>
          <w:szCs w:val="24"/>
        </w:rPr>
        <w:t xml:space="preserve">., </w:t>
      </w:r>
      <w:r w:rsidRPr="00F31ABE">
        <w:rPr>
          <w:rFonts w:eastAsia="Times New Roman"/>
          <w:sz w:val="22"/>
          <w:szCs w:val="24"/>
          <w:lang w:val="en-GB"/>
        </w:rPr>
        <w:t>J</w:t>
      </w:r>
      <w:r w:rsidRPr="00F31ABE">
        <w:rPr>
          <w:rFonts w:eastAsia="Times New Roman"/>
          <w:sz w:val="22"/>
          <w:szCs w:val="24"/>
        </w:rPr>
        <w:t xml:space="preserve">. (2005). </w:t>
      </w:r>
      <w:r w:rsidRPr="00F31ABE">
        <w:rPr>
          <w:rFonts w:eastAsia="Times New Roman"/>
          <w:i/>
          <w:sz w:val="22"/>
          <w:szCs w:val="24"/>
        </w:rPr>
        <w:t>Θεωρίες της Ανθρώπινης Ανάπτυξης</w:t>
      </w:r>
      <w:r w:rsidRPr="00F31ABE">
        <w:rPr>
          <w:rFonts w:eastAsia="Times New Roman"/>
          <w:sz w:val="22"/>
          <w:szCs w:val="24"/>
        </w:rPr>
        <w:t xml:space="preserve"> (Δ. </w:t>
      </w:r>
      <w:proofErr w:type="spellStart"/>
      <w:r w:rsidRPr="00F31ABE">
        <w:rPr>
          <w:rFonts w:eastAsia="Times New Roman"/>
          <w:sz w:val="22"/>
          <w:szCs w:val="24"/>
        </w:rPr>
        <w:t>Μαρκουλής</w:t>
      </w:r>
      <w:proofErr w:type="spellEnd"/>
      <w:r w:rsidRPr="00F31ABE">
        <w:rPr>
          <w:rFonts w:eastAsia="Times New Roman"/>
          <w:sz w:val="22"/>
          <w:szCs w:val="24"/>
        </w:rPr>
        <w:t xml:space="preserve">, </w:t>
      </w:r>
      <w:proofErr w:type="spellStart"/>
      <w:r w:rsidRPr="00F31ABE">
        <w:rPr>
          <w:rFonts w:eastAsia="Times New Roman"/>
          <w:sz w:val="22"/>
          <w:szCs w:val="24"/>
        </w:rPr>
        <w:t>Μεταφ</w:t>
      </w:r>
      <w:proofErr w:type="spellEnd"/>
      <w:r w:rsidRPr="00F31ABE">
        <w:rPr>
          <w:rFonts w:eastAsia="Times New Roman"/>
          <w:sz w:val="22"/>
          <w:szCs w:val="24"/>
        </w:rPr>
        <w:t>.) Αθήνα: Πατάκης.</w:t>
      </w:r>
    </w:p>
    <w:sectPr w:rsidR="002D55C3" w:rsidRPr="009038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imes">
    <w:panose1 w:val="02020603050405020304"/>
    <w:charset w:val="A1"/>
    <w:family w:val="roman"/>
    <w:pitch w:val="variable"/>
    <w:sig w:usb0="E0002EFF" w:usb1="C0007843" w:usb2="00000009" w:usb3="00000000" w:csb0="000001FF" w:csb1="00000000"/>
  </w:font>
  <w:font w:name="Dutch 801 Roman Win95BT">
    <w:altName w:val="Times New Roman"/>
    <w:charset w:val="00"/>
    <w:family w:val="auto"/>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F17"/>
    <w:multiLevelType w:val="hybridMultilevel"/>
    <w:tmpl w:val="F34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31034"/>
    <w:multiLevelType w:val="hybridMultilevel"/>
    <w:tmpl w:val="3042BD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6183F"/>
    <w:multiLevelType w:val="hybridMultilevel"/>
    <w:tmpl w:val="EAF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94A94"/>
    <w:multiLevelType w:val="hybridMultilevel"/>
    <w:tmpl w:val="5C301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A7857"/>
    <w:multiLevelType w:val="hybridMultilevel"/>
    <w:tmpl w:val="D7D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A32FF"/>
    <w:multiLevelType w:val="hybridMultilevel"/>
    <w:tmpl w:val="7202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85DC9"/>
    <w:multiLevelType w:val="hybridMultilevel"/>
    <w:tmpl w:val="61A6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06390"/>
    <w:multiLevelType w:val="hybridMultilevel"/>
    <w:tmpl w:val="958E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B2206"/>
    <w:multiLevelType w:val="hybridMultilevel"/>
    <w:tmpl w:val="0414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D6A2E"/>
    <w:multiLevelType w:val="hybridMultilevel"/>
    <w:tmpl w:val="50EC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20205"/>
    <w:multiLevelType w:val="hybridMultilevel"/>
    <w:tmpl w:val="52A8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74F5E"/>
    <w:multiLevelType w:val="hybridMultilevel"/>
    <w:tmpl w:val="8792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4"/>
  </w:num>
  <w:num w:numId="5">
    <w:abstractNumId w:val="5"/>
  </w:num>
  <w:num w:numId="6">
    <w:abstractNumId w:val="3"/>
  </w:num>
  <w:num w:numId="7">
    <w:abstractNumId w:val="8"/>
  </w:num>
  <w:num w:numId="8">
    <w:abstractNumId w:val="11"/>
  </w:num>
  <w:num w:numId="9">
    <w:abstractNumId w:val="9"/>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5D"/>
    <w:rsid w:val="001669E2"/>
    <w:rsid w:val="00176E36"/>
    <w:rsid w:val="00262F59"/>
    <w:rsid w:val="002D55C3"/>
    <w:rsid w:val="00396B37"/>
    <w:rsid w:val="003A655C"/>
    <w:rsid w:val="00454170"/>
    <w:rsid w:val="00505804"/>
    <w:rsid w:val="005D44AE"/>
    <w:rsid w:val="00634625"/>
    <w:rsid w:val="00791B52"/>
    <w:rsid w:val="008938D3"/>
    <w:rsid w:val="0090385D"/>
    <w:rsid w:val="00A005B6"/>
    <w:rsid w:val="00A115E7"/>
    <w:rsid w:val="00A200D2"/>
    <w:rsid w:val="00A81F01"/>
    <w:rsid w:val="00AE1E6A"/>
    <w:rsid w:val="00C058EC"/>
    <w:rsid w:val="00C267F6"/>
    <w:rsid w:val="00C94F4F"/>
    <w:rsid w:val="00D6592F"/>
    <w:rsid w:val="00E1429E"/>
    <w:rsid w:val="00E32808"/>
    <w:rsid w:val="00E3366F"/>
    <w:rsid w:val="00F31A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BB5D"/>
  <w15:docId w15:val="{9506C7B5-EA20-424A-84A6-17785FA7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5D"/>
    <w:pPr>
      <w:spacing w:after="0" w:line="240" w:lineRule="auto"/>
    </w:pPr>
    <w:rPr>
      <w:rFonts w:ascii="Times New Roman" w:eastAsia="Times" w:hAnsi="Times New Roman" w:cs="Times New Roman"/>
      <w:sz w:val="24"/>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85D"/>
    <w:pPr>
      <w:ind w:left="720"/>
      <w:contextualSpacing/>
    </w:pPr>
  </w:style>
  <w:style w:type="paragraph" w:customStyle="1" w:styleId="eemetext">
    <w:name w:val="eeme text"/>
    <w:basedOn w:val="a"/>
    <w:qFormat/>
    <w:rsid w:val="0090385D"/>
    <w:pPr>
      <w:ind w:firstLine="357"/>
      <w:jc w:val="both"/>
    </w:pPr>
    <w:rPr>
      <w:rFonts w:ascii="Dutch 801 Roman Win95BT" w:eastAsia="Times New Roman" w:hAnsi="Dutch 801 Roman Win95B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bonoti@uth.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B23E3-EA89-43D5-BEAA-3C99AA0E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3905</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fbonoti</cp:lastModifiedBy>
  <cp:revision>3</cp:revision>
  <cp:lastPrinted>2016-09-27T10:59:00Z</cp:lastPrinted>
  <dcterms:created xsi:type="dcterms:W3CDTF">2020-09-28T11:31:00Z</dcterms:created>
  <dcterms:modified xsi:type="dcterms:W3CDTF">2020-09-28T11:33:00Z</dcterms:modified>
</cp:coreProperties>
</file>