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2F4" w:rsidRDefault="000C7F65">
      <w:pPr>
        <w:tabs>
          <w:tab w:val="center" w:pos="4153"/>
          <w:tab w:val="right" w:pos="8306"/>
        </w:tabs>
        <w:jc w:val="center"/>
        <w:rPr>
          <w:rFonts w:ascii="Bookman Old Style" w:eastAsia="Calibri" w:hAnsi="Bookman Old Style" w:cs="Times New Roman"/>
        </w:rPr>
      </w:pPr>
      <w:r>
        <w:rPr>
          <w:rFonts w:ascii="Bookman Old Style" w:eastAsia="Calibri" w:hAnsi="Bookman Old Style" w:cs="Times New Roman"/>
          <w:noProof/>
          <w:lang w:val="el-GR" w:eastAsia="el-GR"/>
        </w:rPr>
        <w:drawing>
          <wp:inline distT="0" distB="0" distL="0" distR="0">
            <wp:extent cx="2352675" cy="1581150"/>
            <wp:effectExtent l="0" t="0" r="9525" b="0"/>
            <wp:docPr id="1" name="Εικόνα 1" descr="D:\Ίλια\Επιστολόχαρτα\UTH_new logos\University oi Thessaly logo text 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D:\Ίλια\Επιστολόχαρτα\UTH_new logos\University oi Thessaly logo text gree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52675" cy="1581150"/>
                    </a:xfrm>
                    <a:prstGeom prst="rect">
                      <a:avLst/>
                    </a:prstGeom>
                    <a:noFill/>
                    <a:ln>
                      <a:noFill/>
                    </a:ln>
                  </pic:spPr>
                </pic:pic>
              </a:graphicData>
            </a:graphic>
          </wp:inline>
        </w:drawing>
      </w:r>
    </w:p>
    <w:p w:rsidR="00C772F4" w:rsidRDefault="00C772F4">
      <w:pPr>
        <w:tabs>
          <w:tab w:val="left" w:pos="9923"/>
        </w:tabs>
        <w:ind w:left="993" w:right="707"/>
        <w:rPr>
          <w:rFonts w:ascii="Bookman Old Style" w:eastAsia="Calibri" w:hAnsi="Bookman Old Style" w:cs="Times New Roman"/>
          <w:b/>
          <w:color w:val="7F7F7F"/>
          <w:spacing w:val="24"/>
        </w:rPr>
      </w:pPr>
    </w:p>
    <w:p w:rsidR="00C772F4" w:rsidRDefault="000C7F65">
      <w:pPr>
        <w:tabs>
          <w:tab w:val="left" w:pos="9923"/>
        </w:tabs>
        <w:ind w:left="993" w:right="707"/>
        <w:jc w:val="center"/>
        <w:rPr>
          <w:rFonts w:ascii="Bookman Old Style" w:eastAsia="Calibri" w:hAnsi="Bookman Old Style" w:cs="Times New Roman"/>
          <w:b/>
          <w:color w:val="626262"/>
          <w:spacing w:val="24"/>
          <w:lang w:val="el-GR"/>
        </w:rPr>
      </w:pPr>
      <w:r>
        <w:rPr>
          <w:rFonts w:ascii="Bookman Old Style" w:eastAsia="Calibri" w:hAnsi="Bookman Old Style" w:cs="Times New Roman"/>
          <w:b/>
          <w:color w:val="626262"/>
          <w:spacing w:val="24"/>
          <w:lang w:val="el-GR"/>
        </w:rPr>
        <w:t>ΣΧΟΛΗ ΑΝΘΡΩΠΙΣΤΙΚΩΝ ΚΑΙ ΚΟΙΝΩΝΙΚΩΝ ΕΠΙΣΤΗΜΩΝ</w:t>
      </w:r>
    </w:p>
    <w:p w:rsidR="00C772F4" w:rsidRDefault="000C7F65">
      <w:pPr>
        <w:tabs>
          <w:tab w:val="left" w:pos="9923"/>
        </w:tabs>
        <w:ind w:left="993" w:right="707"/>
        <w:jc w:val="center"/>
        <w:rPr>
          <w:rFonts w:ascii="Bookman Old Style" w:eastAsia="Calibri" w:hAnsi="Bookman Old Style" w:cs="Times New Roman"/>
          <w:color w:val="7F7F7F"/>
          <w:spacing w:val="24"/>
          <w:lang w:val="el-GR"/>
        </w:rPr>
      </w:pPr>
      <w:r>
        <w:rPr>
          <w:rFonts w:ascii="Bookman Old Style" w:eastAsia="Calibri" w:hAnsi="Bookman Old Style" w:cs="Times New Roman"/>
          <w:b/>
          <w:color w:val="626262"/>
          <w:spacing w:val="24"/>
          <w:lang w:val="el-GR"/>
        </w:rPr>
        <w:t>ΠΑΙΔΑΓΩΓΙΚΟ ΤΜΗΜΑ ΠΡΟΣΧΟΛΙΚΗΣ ΕΚΠΑΙΔΕΥΣΗΣ</w:t>
      </w:r>
    </w:p>
    <w:p w:rsidR="00C772F4" w:rsidRDefault="000C7F65">
      <w:pPr>
        <w:tabs>
          <w:tab w:val="left" w:pos="9923"/>
        </w:tabs>
        <w:ind w:left="142" w:right="26"/>
        <w:jc w:val="center"/>
        <w:rPr>
          <w:rFonts w:ascii="Bookman Old Style" w:eastAsia="Calibri" w:hAnsi="Bookman Old Style" w:cs="Times New Roman"/>
          <w:b/>
          <w:lang w:val="el-GR"/>
        </w:rPr>
      </w:pPr>
      <w:r>
        <w:rPr>
          <w:rFonts w:ascii="Bookman Old Style" w:eastAsia="Calibri" w:hAnsi="Bookman Old Style" w:cs="Times New Roman"/>
          <w:b/>
          <w:lang w:val="el-GR"/>
        </w:rPr>
        <w:t>Αργοναυτών &amp; Φιλελλήνων, 382 21 Βόλος,</w:t>
      </w:r>
    </w:p>
    <w:p w:rsidR="00C772F4" w:rsidRDefault="000C7F65">
      <w:pPr>
        <w:tabs>
          <w:tab w:val="left" w:pos="9923"/>
        </w:tabs>
        <w:ind w:left="142" w:right="26"/>
        <w:jc w:val="center"/>
        <w:rPr>
          <w:rFonts w:ascii="Bookman Old Style" w:eastAsia="Calibri" w:hAnsi="Bookman Old Style" w:cs="Times New Roman"/>
          <w:b/>
          <w:lang w:val="el-GR"/>
        </w:rPr>
      </w:pPr>
      <w:r>
        <w:rPr>
          <w:rFonts w:ascii="Bookman Old Style" w:eastAsia="Calibri" w:hAnsi="Bookman Old Style" w:cs="Times New Roman"/>
          <w:b/>
          <w:lang w:val="el-GR"/>
        </w:rPr>
        <w:t xml:space="preserve"> </w:t>
      </w:r>
      <w:proofErr w:type="spellStart"/>
      <w:r>
        <w:rPr>
          <w:rFonts w:ascii="Bookman Old Style" w:eastAsia="Calibri" w:hAnsi="Bookman Old Style" w:cs="Times New Roman"/>
          <w:b/>
          <w:lang w:val="el-GR"/>
        </w:rPr>
        <w:t>τηλ</w:t>
      </w:r>
      <w:proofErr w:type="spellEnd"/>
      <w:r>
        <w:rPr>
          <w:rFonts w:ascii="Bookman Old Style" w:eastAsia="Calibri" w:hAnsi="Bookman Old Style" w:cs="Times New Roman"/>
          <w:b/>
          <w:lang w:val="el-GR"/>
        </w:rPr>
        <w:t>.: 24210-74898, 74803, 74888</w:t>
      </w:r>
    </w:p>
    <w:p w:rsidR="00C772F4" w:rsidRDefault="000C7F65">
      <w:pPr>
        <w:tabs>
          <w:tab w:val="left" w:pos="9923"/>
        </w:tabs>
        <w:ind w:left="142" w:right="26"/>
        <w:jc w:val="center"/>
        <w:rPr>
          <w:rFonts w:ascii="Bookman Old Style" w:eastAsia="Calibri" w:hAnsi="Bookman Old Style" w:cs="Times New Roman"/>
          <w:b/>
          <w:lang w:val="fr-FR"/>
        </w:rPr>
      </w:pPr>
      <w:proofErr w:type="gramStart"/>
      <w:r>
        <w:rPr>
          <w:rFonts w:ascii="Bookman Old Style" w:eastAsia="Calibri" w:hAnsi="Bookman Old Style" w:cs="Times New Roman"/>
          <w:b/>
          <w:lang w:val="fr-FR"/>
        </w:rPr>
        <w:t>e-mail:</w:t>
      </w:r>
      <w:proofErr w:type="gramEnd"/>
      <w:r>
        <w:rPr>
          <w:rFonts w:ascii="Bookman Old Style" w:eastAsia="Calibri" w:hAnsi="Bookman Old Style" w:cs="Times New Roman"/>
          <w:b/>
          <w:lang w:val="fr-FR"/>
        </w:rPr>
        <w:t xml:space="preserve"> g-</w:t>
      </w:r>
      <w:proofErr w:type="spellStart"/>
      <w:r>
        <w:rPr>
          <w:rFonts w:ascii="Bookman Old Style" w:eastAsia="Calibri" w:hAnsi="Bookman Old Style" w:cs="Times New Roman"/>
          <w:b/>
        </w:rPr>
        <w:t>ece</w:t>
      </w:r>
      <w:proofErr w:type="spellEnd"/>
      <w:r>
        <w:rPr>
          <w:rFonts w:ascii="Bookman Old Style" w:eastAsia="Calibri" w:hAnsi="Bookman Old Style" w:cs="Times New Roman"/>
          <w:b/>
          <w:lang w:val="fr-FR"/>
        </w:rPr>
        <w:t>@uth.gr</w:t>
      </w:r>
    </w:p>
    <w:p w:rsidR="00C772F4" w:rsidRDefault="0044579C">
      <w:pPr>
        <w:jc w:val="center"/>
        <w:rPr>
          <w:rFonts w:ascii="Bookman Old Style" w:eastAsia="Calibri" w:hAnsi="Bookman Old Style" w:cs="Times New Roman"/>
          <w:i/>
          <w:lang w:val="en-GB"/>
        </w:rPr>
      </w:pPr>
      <w:r>
        <w:rPr>
          <w:rFonts w:ascii="Bookman Old Style" w:eastAsia="Calibri" w:hAnsi="Bookman Old Style"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7.25pt" o:hrpct="0" o:hralign="center" o:hr="t">
            <v:imagedata r:id="rId7" o:title="BD14845_"/>
          </v:shape>
        </w:pict>
      </w:r>
    </w:p>
    <w:p w:rsidR="00C772F4" w:rsidRPr="00B64300" w:rsidRDefault="000C7F65">
      <w:pPr>
        <w:ind w:left="5760" w:firstLine="720"/>
        <w:jc w:val="both"/>
        <w:rPr>
          <w:rFonts w:ascii="Times New Roman" w:hAnsi="Times New Roman" w:cs="Times New Roman"/>
          <w:b/>
          <w:sz w:val="24"/>
          <w:szCs w:val="24"/>
          <w:lang w:val="el-GR"/>
        </w:rPr>
      </w:pPr>
      <w:proofErr w:type="spellStart"/>
      <w:r w:rsidRPr="00B64300">
        <w:rPr>
          <w:rFonts w:ascii="Times New Roman" w:hAnsi="Times New Roman" w:cs="Times New Roman"/>
          <w:b/>
          <w:sz w:val="24"/>
          <w:szCs w:val="24"/>
          <w:lang w:val="el-GR"/>
        </w:rPr>
        <w:t>Αρ</w:t>
      </w:r>
      <w:proofErr w:type="spellEnd"/>
      <w:r w:rsidRPr="00B64300">
        <w:rPr>
          <w:rFonts w:ascii="Times New Roman" w:hAnsi="Times New Roman" w:cs="Times New Roman"/>
          <w:b/>
          <w:sz w:val="24"/>
          <w:szCs w:val="24"/>
          <w:lang w:val="el-GR"/>
        </w:rPr>
        <w:t xml:space="preserve">. </w:t>
      </w:r>
      <w:proofErr w:type="spellStart"/>
      <w:r w:rsidRPr="00B64300">
        <w:rPr>
          <w:rFonts w:ascii="Times New Roman" w:hAnsi="Times New Roman" w:cs="Times New Roman"/>
          <w:b/>
          <w:sz w:val="24"/>
          <w:szCs w:val="24"/>
          <w:lang w:val="el-GR"/>
        </w:rPr>
        <w:t>Πρωτ</w:t>
      </w:r>
      <w:proofErr w:type="spellEnd"/>
      <w:r w:rsidRPr="00B64300">
        <w:rPr>
          <w:rFonts w:ascii="Times New Roman" w:hAnsi="Times New Roman" w:cs="Times New Roman"/>
          <w:b/>
          <w:sz w:val="24"/>
          <w:szCs w:val="24"/>
          <w:lang w:val="el-GR"/>
        </w:rPr>
        <w:t>.:</w:t>
      </w:r>
      <w:r w:rsidR="004A5C86" w:rsidRPr="00B64300">
        <w:rPr>
          <w:rFonts w:ascii="Times New Roman" w:hAnsi="Times New Roman" w:cs="Times New Roman"/>
          <w:b/>
          <w:sz w:val="24"/>
          <w:szCs w:val="24"/>
          <w:lang w:val="el-GR"/>
        </w:rPr>
        <w:t xml:space="preserve"> 971</w:t>
      </w:r>
    </w:p>
    <w:p w:rsidR="00C772F4" w:rsidRPr="0003311E" w:rsidRDefault="000C7F65">
      <w:pPr>
        <w:ind w:left="5760" w:firstLine="720"/>
        <w:jc w:val="both"/>
        <w:rPr>
          <w:rFonts w:ascii="Times New Roman" w:hAnsi="Times New Roman" w:cs="Times New Roman"/>
          <w:b/>
          <w:sz w:val="24"/>
          <w:szCs w:val="24"/>
          <w:lang w:val="el-GR"/>
        </w:rPr>
      </w:pPr>
      <w:r w:rsidRPr="00B64300">
        <w:rPr>
          <w:rFonts w:ascii="Times New Roman" w:hAnsi="Times New Roman" w:cs="Times New Roman"/>
          <w:b/>
          <w:sz w:val="24"/>
          <w:szCs w:val="24"/>
          <w:lang w:val="el-GR"/>
        </w:rPr>
        <w:t xml:space="preserve">Βόλος, </w:t>
      </w:r>
      <w:r w:rsidR="00006EB7" w:rsidRPr="00B64300">
        <w:rPr>
          <w:rFonts w:ascii="Times New Roman" w:hAnsi="Times New Roman" w:cs="Times New Roman"/>
          <w:b/>
          <w:sz w:val="24"/>
          <w:szCs w:val="24"/>
          <w:lang w:val="el-GR"/>
        </w:rPr>
        <w:t>17/</w:t>
      </w:r>
      <w:r w:rsidR="00960DDF" w:rsidRPr="00B64300">
        <w:rPr>
          <w:rFonts w:ascii="Times New Roman" w:hAnsi="Times New Roman" w:cs="Times New Roman"/>
          <w:b/>
          <w:sz w:val="24"/>
          <w:szCs w:val="24"/>
          <w:lang w:val="el-GR"/>
        </w:rPr>
        <w:t>07</w:t>
      </w:r>
      <w:r w:rsidRPr="00B64300">
        <w:rPr>
          <w:rFonts w:ascii="Times New Roman" w:hAnsi="Times New Roman" w:cs="Times New Roman"/>
          <w:b/>
          <w:sz w:val="24"/>
          <w:szCs w:val="24"/>
          <w:lang w:val="el-GR"/>
        </w:rPr>
        <w:t>/</w:t>
      </w:r>
      <w:r w:rsidR="00960DDF" w:rsidRPr="00B64300">
        <w:rPr>
          <w:rFonts w:ascii="Times New Roman" w:hAnsi="Times New Roman" w:cs="Times New Roman"/>
          <w:b/>
          <w:sz w:val="24"/>
          <w:szCs w:val="24"/>
          <w:lang w:val="el-GR"/>
        </w:rPr>
        <w:t>2024</w:t>
      </w:r>
    </w:p>
    <w:p w:rsidR="00C772F4" w:rsidRDefault="000C7F65">
      <w:pPr>
        <w:jc w:val="both"/>
        <w:rPr>
          <w:rFonts w:ascii="Times New Roman" w:hAnsi="Times New Roman" w:cs="Times New Roman"/>
          <w:b/>
          <w:sz w:val="24"/>
          <w:szCs w:val="24"/>
          <w:lang w:val="el-GR"/>
        </w:rPr>
      </w:pPr>
      <w:r>
        <w:rPr>
          <w:rFonts w:ascii="Times New Roman" w:hAnsi="Times New Roman" w:cs="Times New Roman"/>
          <w:b/>
          <w:sz w:val="24"/>
          <w:szCs w:val="24"/>
          <w:lang w:val="el-GR"/>
        </w:rPr>
        <w:t>ΠΡΑΚΤΙΚΟ ΣΥΝΕΔΡΙΑΣΗΣ ΤΗΣ ΕΠΙΤΡΟΠΗΣ ΑΞΙΟΛΟΓΗΣΗΣ ΥΠΟΨΗΦΙΩΝ ΓΙΑ ΣΥΜΜΕΤΟΧΗ ΣΤ</w:t>
      </w:r>
      <w:r w:rsidR="0003311E">
        <w:rPr>
          <w:rFonts w:ascii="Times New Roman" w:hAnsi="Times New Roman" w:cs="Times New Roman"/>
          <w:b/>
          <w:sz w:val="24"/>
          <w:szCs w:val="24"/>
          <w:lang w:val="el-GR"/>
        </w:rPr>
        <w:t>Ο</w:t>
      </w:r>
      <w:r>
        <w:rPr>
          <w:rFonts w:ascii="Times New Roman" w:hAnsi="Times New Roman" w:cs="Times New Roman"/>
          <w:b/>
          <w:sz w:val="24"/>
          <w:szCs w:val="24"/>
          <w:lang w:val="el-GR"/>
        </w:rPr>
        <w:t xml:space="preserve">Ν </w:t>
      </w:r>
      <w:r w:rsidR="0003311E">
        <w:rPr>
          <w:rFonts w:ascii="Times New Roman" w:hAnsi="Times New Roman" w:cs="Times New Roman"/>
          <w:b/>
          <w:sz w:val="24"/>
          <w:szCs w:val="24"/>
          <w:lang w:val="el-GR"/>
        </w:rPr>
        <w:t xml:space="preserve">Β’ ΚΥΚΛΟ </w:t>
      </w:r>
      <w:r>
        <w:rPr>
          <w:rFonts w:ascii="Times New Roman" w:hAnsi="Times New Roman" w:cs="Times New Roman"/>
          <w:b/>
          <w:sz w:val="24"/>
          <w:szCs w:val="24"/>
          <w:lang w:val="el-GR"/>
        </w:rPr>
        <w:t>ΑΜΕΙΒΟΜΕΝΗ</w:t>
      </w:r>
      <w:r w:rsidR="0003311E">
        <w:rPr>
          <w:rFonts w:ascii="Times New Roman" w:hAnsi="Times New Roman" w:cs="Times New Roman"/>
          <w:b/>
          <w:sz w:val="24"/>
          <w:szCs w:val="24"/>
          <w:lang w:val="el-GR"/>
        </w:rPr>
        <w:t>Σ</w:t>
      </w:r>
      <w:r>
        <w:rPr>
          <w:rFonts w:ascii="Times New Roman" w:hAnsi="Times New Roman" w:cs="Times New Roman"/>
          <w:b/>
          <w:sz w:val="24"/>
          <w:szCs w:val="24"/>
          <w:lang w:val="el-GR"/>
        </w:rPr>
        <w:t xml:space="preserve"> ΠΡΑΚΤΙΚΗ</w:t>
      </w:r>
      <w:r w:rsidR="0003311E">
        <w:rPr>
          <w:rFonts w:ascii="Times New Roman" w:hAnsi="Times New Roman" w:cs="Times New Roman"/>
          <w:b/>
          <w:sz w:val="24"/>
          <w:szCs w:val="24"/>
          <w:lang w:val="el-GR"/>
        </w:rPr>
        <w:t>Σ</w:t>
      </w:r>
      <w:r>
        <w:rPr>
          <w:rFonts w:ascii="Times New Roman" w:hAnsi="Times New Roman" w:cs="Times New Roman"/>
          <w:b/>
          <w:sz w:val="24"/>
          <w:szCs w:val="24"/>
          <w:lang w:val="el-GR"/>
        </w:rPr>
        <w:t xml:space="preserve"> ΑΣΚΗΣΗ</w:t>
      </w:r>
      <w:r w:rsidR="0003311E">
        <w:rPr>
          <w:rFonts w:ascii="Times New Roman" w:hAnsi="Times New Roman" w:cs="Times New Roman"/>
          <w:b/>
          <w:sz w:val="24"/>
          <w:szCs w:val="24"/>
          <w:lang w:val="el-GR"/>
        </w:rPr>
        <w:t>Σ</w:t>
      </w:r>
      <w:r>
        <w:rPr>
          <w:rFonts w:ascii="Times New Roman" w:hAnsi="Times New Roman" w:cs="Times New Roman"/>
          <w:b/>
          <w:sz w:val="24"/>
          <w:szCs w:val="24"/>
          <w:lang w:val="el-GR"/>
        </w:rPr>
        <w:t xml:space="preserve"> ΓΙΑ ΤΟ ΑΚΑΔ. ΕΤΟΣ </w:t>
      </w:r>
      <w:r w:rsidR="00D4470A">
        <w:rPr>
          <w:rFonts w:ascii="Times New Roman" w:hAnsi="Times New Roman" w:cs="Times New Roman"/>
          <w:b/>
          <w:sz w:val="24"/>
          <w:szCs w:val="24"/>
          <w:lang w:val="el-GR"/>
        </w:rPr>
        <w:t>2023-2024</w:t>
      </w:r>
    </w:p>
    <w:p w:rsidR="0071152D" w:rsidRDefault="0003311E" w:rsidP="0071152D">
      <w:pPr>
        <w:spacing w:line="360" w:lineRule="auto"/>
        <w:ind w:firstLine="720"/>
        <w:jc w:val="both"/>
        <w:rPr>
          <w:rFonts w:ascii="Times New Roman" w:hAnsi="Times New Roman" w:cs="Times New Roman"/>
          <w:sz w:val="24"/>
          <w:szCs w:val="24"/>
          <w:lang w:val="el-GR"/>
        </w:rPr>
      </w:pPr>
      <w:r w:rsidRPr="0003311E">
        <w:rPr>
          <w:rFonts w:ascii="Times New Roman" w:hAnsi="Times New Roman" w:cs="Times New Roman"/>
          <w:sz w:val="24"/>
          <w:szCs w:val="24"/>
          <w:lang w:val="el-GR"/>
        </w:rPr>
        <w:t xml:space="preserve">Σήμερα </w:t>
      </w:r>
      <w:r w:rsidRPr="00B64300">
        <w:rPr>
          <w:rFonts w:ascii="Times New Roman" w:hAnsi="Times New Roman" w:cs="Times New Roman"/>
          <w:sz w:val="24"/>
          <w:szCs w:val="24"/>
          <w:lang w:val="el-GR"/>
        </w:rPr>
        <w:t xml:space="preserve">στις </w:t>
      </w:r>
      <w:r w:rsidR="00006EB7" w:rsidRPr="00B64300">
        <w:rPr>
          <w:rFonts w:ascii="Times New Roman" w:hAnsi="Times New Roman" w:cs="Times New Roman"/>
          <w:sz w:val="24"/>
          <w:szCs w:val="24"/>
          <w:lang w:val="el-GR"/>
        </w:rPr>
        <w:t>17</w:t>
      </w:r>
      <w:r w:rsidRPr="00B64300">
        <w:rPr>
          <w:rFonts w:ascii="Times New Roman" w:hAnsi="Times New Roman" w:cs="Times New Roman"/>
          <w:sz w:val="24"/>
          <w:szCs w:val="24"/>
          <w:lang w:val="el-GR"/>
        </w:rPr>
        <w:t>.07.2024 στην έδρα</w:t>
      </w:r>
      <w:r w:rsidRPr="0003311E">
        <w:rPr>
          <w:rFonts w:ascii="Times New Roman" w:hAnsi="Times New Roman" w:cs="Times New Roman"/>
          <w:sz w:val="24"/>
          <w:szCs w:val="24"/>
          <w:lang w:val="el-GR"/>
        </w:rPr>
        <w:t xml:space="preserve"> του Παιδαγωγικού Τμήματος </w:t>
      </w:r>
      <w:r>
        <w:rPr>
          <w:rFonts w:ascii="Times New Roman" w:hAnsi="Times New Roman" w:cs="Times New Roman"/>
          <w:sz w:val="24"/>
          <w:szCs w:val="24"/>
          <w:lang w:val="el-GR"/>
        </w:rPr>
        <w:t>Προσχολικής</w:t>
      </w:r>
      <w:r w:rsidRPr="0003311E">
        <w:rPr>
          <w:rFonts w:ascii="Times New Roman" w:hAnsi="Times New Roman" w:cs="Times New Roman"/>
          <w:sz w:val="24"/>
          <w:szCs w:val="24"/>
          <w:lang w:val="el-GR"/>
        </w:rPr>
        <w:t xml:space="preserve"> Εκπαίδευσης στο Βόλο, συνεδρίασαν τα μέλη της Επιτροπής πρακτικής άσκησης που ορίστηκ</w:t>
      </w:r>
      <w:r>
        <w:rPr>
          <w:rFonts w:ascii="Times New Roman" w:hAnsi="Times New Roman" w:cs="Times New Roman"/>
          <w:sz w:val="24"/>
          <w:szCs w:val="24"/>
          <w:lang w:val="el-GR"/>
        </w:rPr>
        <w:t>αν</w:t>
      </w:r>
      <w:r w:rsidRPr="0003311E">
        <w:rPr>
          <w:rFonts w:ascii="Times New Roman" w:hAnsi="Times New Roman" w:cs="Times New Roman"/>
          <w:sz w:val="24"/>
          <w:szCs w:val="24"/>
          <w:lang w:val="el-GR"/>
        </w:rPr>
        <w:t xml:space="preserve"> με την</w:t>
      </w:r>
      <w:r>
        <w:rPr>
          <w:rFonts w:ascii="Times New Roman" w:hAnsi="Times New Roman" w:cs="Times New Roman"/>
          <w:sz w:val="24"/>
          <w:szCs w:val="24"/>
          <w:lang w:val="el-GR"/>
        </w:rPr>
        <w:t xml:space="preserve"> </w:t>
      </w:r>
      <w:r w:rsidRPr="0003311E">
        <w:rPr>
          <w:rFonts w:ascii="Times New Roman" w:hAnsi="Times New Roman" w:cs="Times New Roman"/>
          <w:sz w:val="24"/>
          <w:szCs w:val="24"/>
          <w:lang w:val="el-GR"/>
        </w:rPr>
        <w:t xml:space="preserve">υπ’ </w:t>
      </w:r>
      <w:proofErr w:type="spellStart"/>
      <w:r w:rsidRPr="0003311E">
        <w:rPr>
          <w:rFonts w:ascii="Times New Roman" w:hAnsi="Times New Roman" w:cs="Times New Roman"/>
          <w:sz w:val="24"/>
          <w:szCs w:val="24"/>
          <w:lang w:val="el-GR"/>
        </w:rPr>
        <w:t>αριθμ</w:t>
      </w:r>
      <w:proofErr w:type="spellEnd"/>
      <w:r w:rsidRPr="0003311E">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Pr="00D10A57">
        <w:rPr>
          <w:rFonts w:ascii="Times New Roman" w:hAnsi="Times New Roman" w:cs="Times New Roman"/>
          <w:sz w:val="24"/>
          <w:szCs w:val="24"/>
          <w:lang w:val="el-GR"/>
        </w:rPr>
        <w:t>38</w:t>
      </w:r>
      <w:r w:rsidRPr="005F70AD">
        <w:rPr>
          <w:rFonts w:ascii="Times New Roman" w:hAnsi="Times New Roman" w:cs="Times New Roman"/>
          <w:sz w:val="24"/>
          <w:szCs w:val="24"/>
          <w:vertAlign w:val="superscript"/>
          <w:lang w:val="el-GR"/>
        </w:rPr>
        <w:t>η</w:t>
      </w:r>
      <w:r w:rsidRPr="005F70AD">
        <w:rPr>
          <w:rFonts w:ascii="Times New Roman" w:hAnsi="Times New Roman" w:cs="Times New Roman"/>
          <w:sz w:val="24"/>
          <w:szCs w:val="24"/>
          <w:lang w:val="el-GR"/>
        </w:rPr>
        <w:t>/</w:t>
      </w:r>
      <w:r w:rsidRPr="00D10A57">
        <w:rPr>
          <w:rFonts w:ascii="Times New Roman" w:hAnsi="Times New Roman" w:cs="Times New Roman"/>
          <w:sz w:val="24"/>
          <w:szCs w:val="24"/>
          <w:lang w:val="el-GR"/>
        </w:rPr>
        <w:t>15</w:t>
      </w:r>
      <w:r w:rsidRPr="005F70AD">
        <w:rPr>
          <w:rFonts w:ascii="Times New Roman" w:hAnsi="Times New Roman" w:cs="Times New Roman"/>
          <w:sz w:val="24"/>
          <w:szCs w:val="24"/>
          <w:lang w:val="el-GR"/>
        </w:rPr>
        <w:t>-</w:t>
      </w:r>
      <w:r w:rsidRPr="00D10A57">
        <w:rPr>
          <w:rFonts w:ascii="Times New Roman" w:hAnsi="Times New Roman" w:cs="Times New Roman"/>
          <w:sz w:val="24"/>
          <w:szCs w:val="24"/>
          <w:lang w:val="el-GR"/>
        </w:rPr>
        <w:t>07</w:t>
      </w:r>
      <w:r w:rsidRPr="005F70AD">
        <w:rPr>
          <w:rFonts w:ascii="Times New Roman" w:hAnsi="Times New Roman" w:cs="Times New Roman"/>
          <w:sz w:val="24"/>
          <w:szCs w:val="24"/>
          <w:lang w:val="el-GR"/>
        </w:rPr>
        <w:t>-20</w:t>
      </w:r>
      <w:r w:rsidRPr="00D10A57">
        <w:rPr>
          <w:rFonts w:ascii="Times New Roman" w:hAnsi="Times New Roman" w:cs="Times New Roman"/>
          <w:sz w:val="24"/>
          <w:szCs w:val="24"/>
          <w:lang w:val="el-GR"/>
        </w:rPr>
        <w:t>2</w:t>
      </w:r>
      <w:r w:rsidRPr="00D63083">
        <w:rPr>
          <w:rFonts w:ascii="Times New Roman" w:hAnsi="Times New Roman" w:cs="Times New Roman"/>
          <w:sz w:val="24"/>
          <w:szCs w:val="24"/>
          <w:lang w:val="el-GR"/>
        </w:rPr>
        <w:t>2</w:t>
      </w:r>
      <w:r>
        <w:rPr>
          <w:rFonts w:ascii="Times New Roman" w:hAnsi="Times New Roman" w:cs="Times New Roman"/>
          <w:sz w:val="24"/>
          <w:szCs w:val="24"/>
          <w:lang w:val="el-GR"/>
        </w:rPr>
        <w:t xml:space="preserve"> αποτελούμενη από τους: </w:t>
      </w:r>
      <w:r w:rsidRPr="00BA5C9B">
        <w:rPr>
          <w:rFonts w:ascii="Times New Roman" w:hAnsi="Times New Roman" w:cs="Times New Roman"/>
          <w:sz w:val="24"/>
          <w:szCs w:val="24"/>
          <w:lang w:val="el-GR"/>
        </w:rPr>
        <w:t>Αικατερίνη</w:t>
      </w:r>
      <w:r>
        <w:rPr>
          <w:rFonts w:ascii="Times New Roman" w:hAnsi="Times New Roman" w:cs="Times New Roman"/>
          <w:sz w:val="24"/>
          <w:szCs w:val="24"/>
          <w:lang w:val="el-GR"/>
        </w:rPr>
        <w:t xml:space="preserve"> </w:t>
      </w:r>
      <w:r w:rsidRPr="00BA5C9B">
        <w:rPr>
          <w:rFonts w:ascii="Times New Roman" w:hAnsi="Times New Roman" w:cs="Times New Roman"/>
          <w:sz w:val="24"/>
          <w:szCs w:val="24"/>
          <w:lang w:val="el-GR"/>
        </w:rPr>
        <w:t xml:space="preserve">Μιχαλοπούλου, </w:t>
      </w:r>
      <w:r>
        <w:rPr>
          <w:rFonts w:ascii="Times New Roman" w:hAnsi="Times New Roman" w:cs="Times New Roman"/>
          <w:sz w:val="24"/>
          <w:szCs w:val="24"/>
          <w:lang w:val="el-GR"/>
        </w:rPr>
        <w:t xml:space="preserve">Αναστάσιο </w:t>
      </w:r>
      <w:proofErr w:type="spellStart"/>
      <w:r>
        <w:rPr>
          <w:rFonts w:ascii="Times New Roman" w:hAnsi="Times New Roman" w:cs="Times New Roman"/>
          <w:sz w:val="24"/>
          <w:szCs w:val="24"/>
          <w:lang w:val="el-GR"/>
        </w:rPr>
        <w:t>Σιάτρα</w:t>
      </w:r>
      <w:proofErr w:type="spellEnd"/>
      <w:r w:rsidRPr="00BA5C9B">
        <w:rPr>
          <w:rFonts w:ascii="Times New Roman" w:hAnsi="Times New Roman" w:cs="Times New Roman"/>
          <w:sz w:val="24"/>
          <w:szCs w:val="24"/>
          <w:lang w:val="el-GR"/>
        </w:rPr>
        <w:t xml:space="preserve"> και </w:t>
      </w:r>
      <w:r>
        <w:rPr>
          <w:rFonts w:ascii="Times New Roman" w:hAnsi="Times New Roman" w:cs="Times New Roman"/>
          <w:sz w:val="24"/>
          <w:szCs w:val="24"/>
          <w:lang w:val="el-GR"/>
        </w:rPr>
        <w:t xml:space="preserve">Αναστασία </w:t>
      </w:r>
      <w:r w:rsidRPr="00BA5C9B">
        <w:rPr>
          <w:rFonts w:ascii="Times New Roman" w:hAnsi="Times New Roman" w:cs="Times New Roman"/>
          <w:sz w:val="24"/>
          <w:szCs w:val="24"/>
          <w:lang w:val="el-GR"/>
        </w:rPr>
        <w:t>Καρακατσάνη</w:t>
      </w:r>
      <w:r>
        <w:rPr>
          <w:rFonts w:ascii="Times New Roman" w:hAnsi="Times New Roman" w:cs="Times New Roman"/>
          <w:sz w:val="24"/>
          <w:szCs w:val="24"/>
          <w:lang w:val="el-GR"/>
        </w:rPr>
        <w:t xml:space="preserve"> </w:t>
      </w:r>
      <w:r w:rsidRPr="0003311E">
        <w:rPr>
          <w:rFonts w:cstheme="minorHAnsi"/>
          <w:sz w:val="24"/>
          <w:szCs w:val="24"/>
          <w:lang w:val="el-GR"/>
        </w:rPr>
        <w:t>, για να αξιολογήσει τις αιτήσεις εκδήλωσης ενδιαφέροντος για συμμετοχή στο</w:t>
      </w:r>
      <w:r>
        <w:rPr>
          <w:rFonts w:cstheme="minorHAnsi"/>
          <w:sz w:val="24"/>
          <w:szCs w:val="24"/>
          <w:lang w:val="el-GR"/>
        </w:rPr>
        <w:t>ν Β’ κύκλο του Προγράμματος της Αμειβόμενης Πρακτικής Άσκησης</w:t>
      </w:r>
      <w:r w:rsidRPr="0003311E">
        <w:rPr>
          <w:rFonts w:cstheme="minorHAnsi"/>
          <w:sz w:val="24"/>
          <w:szCs w:val="24"/>
          <w:lang w:val="el-GR"/>
        </w:rPr>
        <w:t xml:space="preserve"> για το </w:t>
      </w:r>
      <w:proofErr w:type="spellStart"/>
      <w:r w:rsidRPr="0003311E">
        <w:rPr>
          <w:rFonts w:cstheme="minorHAnsi"/>
          <w:sz w:val="24"/>
          <w:szCs w:val="24"/>
          <w:lang w:val="el-GR"/>
        </w:rPr>
        <w:t>ακαδ.έτος</w:t>
      </w:r>
      <w:proofErr w:type="spellEnd"/>
      <w:r w:rsidRPr="0003311E">
        <w:rPr>
          <w:rFonts w:cstheme="minorHAnsi"/>
          <w:sz w:val="24"/>
          <w:szCs w:val="24"/>
          <w:lang w:val="el-GR"/>
        </w:rPr>
        <w:t xml:space="preserve"> </w:t>
      </w:r>
      <w:r>
        <w:rPr>
          <w:rFonts w:cstheme="minorHAnsi"/>
          <w:sz w:val="24"/>
          <w:szCs w:val="24"/>
          <w:lang w:val="el-GR"/>
        </w:rPr>
        <w:t>2023-2024</w:t>
      </w:r>
      <w:r w:rsidRPr="0003311E">
        <w:rPr>
          <w:rFonts w:cstheme="minorHAnsi"/>
          <w:sz w:val="24"/>
          <w:szCs w:val="24"/>
          <w:lang w:val="el-GR"/>
        </w:rPr>
        <w:t>, τις οποίες έλαβε με ηλεκτρονικό ταχυδρομείο από το Γραφείο Πρακτικής Άσκησης το Π.Θ.</w:t>
      </w:r>
      <w:r>
        <w:rPr>
          <w:rFonts w:cstheme="minorHAnsi"/>
          <w:sz w:val="24"/>
          <w:szCs w:val="24"/>
          <w:lang w:val="el-GR"/>
        </w:rPr>
        <w:t xml:space="preserve"> Η Αμειβόμενη Πρακτική Άσκηση </w:t>
      </w:r>
      <w:r w:rsidR="0071152D" w:rsidRPr="009B0A92">
        <w:rPr>
          <w:rFonts w:ascii="Times New Roman" w:hAnsi="Times New Roman" w:cs="Times New Roman"/>
          <w:sz w:val="24"/>
          <w:szCs w:val="24"/>
          <w:lang w:val="el-GR"/>
        </w:rPr>
        <w:t>συγχρηματοδοτείται από την Ευρωπαϊκή Ένωση (Ευρωπαϊκό Κοινωνικό Ταμείο</w:t>
      </w:r>
      <w:r w:rsidR="0071152D">
        <w:rPr>
          <w:rFonts w:ascii="Times New Roman" w:hAnsi="Times New Roman" w:cs="Times New Roman"/>
          <w:sz w:val="24"/>
          <w:szCs w:val="24"/>
          <w:lang w:val="el-GR"/>
        </w:rPr>
        <w:t xml:space="preserve"> </w:t>
      </w:r>
      <w:r w:rsidR="0071152D" w:rsidRPr="005F70AD">
        <w:rPr>
          <w:rFonts w:ascii="Times New Roman" w:hAnsi="Times New Roman" w:cs="Times New Roman"/>
          <w:sz w:val="26"/>
          <w:szCs w:val="26"/>
          <w:lang w:val="el-GR"/>
        </w:rPr>
        <w:t>ΕΚΤ+</w:t>
      </w:r>
      <w:r w:rsidR="0071152D" w:rsidRPr="009B0A92">
        <w:rPr>
          <w:rFonts w:ascii="Times New Roman" w:hAnsi="Times New Roman" w:cs="Times New Roman"/>
          <w:sz w:val="24"/>
          <w:szCs w:val="24"/>
          <w:lang w:val="el-GR"/>
        </w:rPr>
        <w:t xml:space="preserve">) και από εθνικούς πόρους στο πλαίσιο του </w:t>
      </w:r>
      <w:r w:rsidR="0071152D">
        <w:rPr>
          <w:rFonts w:ascii="Times New Roman" w:hAnsi="Times New Roman" w:cs="Times New Roman"/>
          <w:sz w:val="24"/>
          <w:szCs w:val="24"/>
          <w:lang w:val="el-GR"/>
        </w:rPr>
        <w:t>π</w:t>
      </w:r>
      <w:r w:rsidR="0071152D" w:rsidRPr="009B0A92">
        <w:rPr>
          <w:rFonts w:ascii="Times New Roman" w:hAnsi="Times New Roman" w:cs="Times New Roman"/>
          <w:sz w:val="24"/>
          <w:szCs w:val="24"/>
          <w:lang w:val="el-GR"/>
        </w:rPr>
        <w:t>ρογράμματος «Ανθρώπινο Δυναμικό και Κοινωνική Συνοχή ΕΣΠΑ 2021-2027»</w:t>
      </w:r>
      <w:r w:rsidR="0071152D">
        <w:rPr>
          <w:rFonts w:ascii="Times New Roman" w:hAnsi="Times New Roman" w:cs="Times New Roman"/>
          <w:sz w:val="24"/>
          <w:szCs w:val="24"/>
          <w:lang w:val="el-GR"/>
        </w:rPr>
        <w:t>. Ο</w:t>
      </w:r>
      <w:r w:rsidR="0071152D" w:rsidRPr="009B0A92">
        <w:rPr>
          <w:rFonts w:ascii="Times New Roman" w:hAnsi="Times New Roman" w:cs="Times New Roman"/>
          <w:sz w:val="24"/>
          <w:szCs w:val="24"/>
          <w:lang w:val="el-GR"/>
        </w:rPr>
        <w:t>ι ενδιαφερόμενοι/</w:t>
      </w:r>
      <w:proofErr w:type="spellStart"/>
      <w:r w:rsidR="0071152D" w:rsidRPr="009B0A92">
        <w:rPr>
          <w:rFonts w:ascii="Times New Roman" w:hAnsi="Times New Roman" w:cs="Times New Roman"/>
          <w:sz w:val="24"/>
          <w:szCs w:val="24"/>
          <w:lang w:val="el-GR"/>
        </w:rPr>
        <w:t>ες</w:t>
      </w:r>
      <w:proofErr w:type="spellEnd"/>
      <w:r w:rsidR="0071152D" w:rsidRPr="009B0A92">
        <w:rPr>
          <w:rFonts w:ascii="Times New Roman" w:hAnsi="Times New Roman" w:cs="Times New Roman"/>
          <w:sz w:val="24"/>
          <w:szCs w:val="24"/>
          <w:lang w:val="el-GR"/>
        </w:rPr>
        <w:t xml:space="preserve"> φοιτητές/</w:t>
      </w:r>
      <w:proofErr w:type="spellStart"/>
      <w:r w:rsidR="0071152D" w:rsidRPr="009B0A92">
        <w:rPr>
          <w:rFonts w:ascii="Times New Roman" w:hAnsi="Times New Roman" w:cs="Times New Roman"/>
          <w:sz w:val="24"/>
          <w:szCs w:val="24"/>
          <w:lang w:val="el-GR"/>
        </w:rPr>
        <w:t>τριες</w:t>
      </w:r>
      <w:proofErr w:type="spellEnd"/>
      <w:r w:rsidR="0071152D" w:rsidRPr="009B0A92">
        <w:rPr>
          <w:rFonts w:ascii="Times New Roman" w:hAnsi="Times New Roman" w:cs="Times New Roman"/>
          <w:sz w:val="24"/>
          <w:szCs w:val="24"/>
          <w:lang w:val="el-GR"/>
        </w:rPr>
        <w:t xml:space="preserve"> είχαν τη δυνατότητα υποβολής </w:t>
      </w:r>
      <w:r w:rsidR="0071152D">
        <w:rPr>
          <w:rFonts w:ascii="Times New Roman" w:hAnsi="Times New Roman" w:cs="Times New Roman"/>
          <w:sz w:val="24"/>
          <w:szCs w:val="24"/>
          <w:lang w:val="el-GR"/>
        </w:rPr>
        <w:t>α</w:t>
      </w:r>
      <w:r w:rsidR="0071152D" w:rsidRPr="009B0A92">
        <w:rPr>
          <w:rFonts w:ascii="Times New Roman" w:hAnsi="Times New Roman" w:cs="Times New Roman"/>
          <w:sz w:val="24"/>
          <w:szCs w:val="24"/>
          <w:lang w:val="el-GR"/>
        </w:rPr>
        <w:t xml:space="preserve">ίτησης </w:t>
      </w:r>
      <w:r w:rsidR="0071152D">
        <w:rPr>
          <w:rFonts w:ascii="Times New Roman" w:hAnsi="Times New Roman" w:cs="Times New Roman"/>
          <w:sz w:val="24"/>
          <w:szCs w:val="24"/>
          <w:lang w:val="el-GR"/>
        </w:rPr>
        <w:t>ε</w:t>
      </w:r>
      <w:r w:rsidR="0071152D" w:rsidRPr="009B0A92">
        <w:rPr>
          <w:rFonts w:ascii="Times New Roman" w:hAnsi="Times New Roman" w:cs="Times New Roman"/>
          <w:sz w:val="24"/>
          <w:szCs w:val="24"/>
          <w:lang w:val="el-GR"/>
        </w:rPr>
        <w:t xml:space="preserve">κδήλωσης </w:t>
      </w:r>
      <w:r w:rsidR="0071152D">
        <w:rPr>
          <w:rFonts w:ascii="Times New Roman" w:hAnsi="Times New Roman" w:cs="Times New Roman"/>
          <w:sz w:val="24"/>
          <w:szCs w:val="24"/>
          <w:lang w:val="el-GR"/>
        </w:rPr>
        <w:t>ε</w:t>
      </w:r>
      <w:r w:rsidR="0071152D" w:rsidRPr="009B0A92">
        <w:rPr>
          <w:rFonts w:ascii="Times New Roman" w:hAnsi="Times New Roman" w:cs="Times New Roman"/>
          <w:sz w:val="24"/>
          <w:szCs w:val="24"/>
          <w:lang w:val="el-GR"/>
        </w:rPr>
        <w:t>νδιαφέροντος στη</w:t>
      </w:r>
      <w:r w:rsidR="0071152D">
        <w:rPr>
          <w:rFonts w:ascii="Times New Roman" w:hAnsi="Times New Roman" w:cs="Times New Roman"/>
          <w:sz w:val="24"/>
          <w:szCs w:val="24"/>
          <w:lang w:val="el-GR"/>
        </w:rPr>
        <w:t xml:space="preserve">ν </w:t>
      </w:r>
      <w:r w:rsidR="0071152D">
        <w:rPr>
          <w:rFonts w:ascii="Times New Roman" w:hAnsi="Times New Roman" w:cs="Times New Roman"/>
          <w:sz w:val="24"/>
          <w:szCs w:val="24"/>
          <w:lang w:val="el-GR"/>
        </w:rPr>
        <w:lastRenderedPageBreak/>
        <w:t>ιστοσ</w:t>
      </w:r>
      <w:r w:rsidR="0071152D" w:rsidRPr="009B0A92">
        <w:rPr>
          <w:rFonts w:ascii="Times New Roman" w:hAnsi="Times New Roman" w:cs="Times New Roman"/>
          <w:sz w:val="24"/>
          <w:szCs w:val="24"/>
          <w:lang w:val="el-GR"/>
        </w:rPr>
        <w:t xml:space="preserve">ελίδα του Γραφείου Πρακτικής Άσκησης για </w:t>
      </w:r>
      <w:r w:rsidR="0071152D">
        <w:rPr>
          <w:rFonts w:ascii="Times New Roman" w:hAnsi="Times New Roman" w:cs="Times New Roman"/>
          <w:sz w:val="24"/>
          <w:szCs w:val="24"/>
          <w:lang w:val="el-GR"/>
        </w:rPr>
        <w:t>το υπόλοιπο των</w:t>
      </w:r>
      <w:r w:rsidR="0071152D" w:rsidRPr="009B0A92">
        <w:rPr>
          <w:rFonts w:ascii="Times New Roman" w:hAnsi="Times New Roman" w:cs="Times New Roman"/>
          <w:sz w:val="24"/>
          <w:szCs w:val="24"/>
          <w:lang w:val="el-GR"/>
        </w:rPr>
        <w:t xml:space="preserve"> προσφερόμεν</w:t>
      </w:r>
      <w:r w:rsidR="0071152D">
        <w:rPr>
          <w:rFonts w:ascii="Times New Roman" w:hAnsi="Times New Roman" w:cs="Times New Roman"/>
          <w:sz w:val="24"/>
          <w:szCs w:val="24"/>
          <w:lang w:val="el-GR"/>
        </w:rPr>
        <w:t>ων</w:t>
      </w:r>
      <w:r w:rsidR="0071152D" w:rsidRPr="009B0A92">
        <w:rPr>
          <w:rFonts w:ascii="Times New Roman" w:hAnsi="Times New Roman" w:cs="Times New Roman"/>
          <w:sz w:val="24"/>
          <w:szCs w:val="24"/>
          <w:lang w:val="el-GR"/>
        </w:rPr>
        <w:t xml:space="preserve"> θέσε</w:t>
      </w:r>
      <w:r w:rsidR="0071152D">
        <w:rPr>
          <w:rFonts w:ascii="Times New Roman" w:hAnsi="Times New Roman" w:cs="Times New Roman"/>
          <w:sz w:val="24"/>
          <w:szCs w:val="24"/>
          <w:lang w:val="el-GR"/>
        </w:rPr>
        <w:t>ων</w:t>
      </w:r>
      <w:r w:rsidR="0071152D" w:rsidRPr="009B0A92">
        <w:rPr>
          <w:rFonts w:ascii="Times New Roman" w:hAnsi="Times New Roman" w:cs="Times New Roman"/>
          <w:sz w:val="24"/>
          <w:szCs w:val="24"/>
          <w:lang w:val="el-GR"/>
        </w:rPr>
        <w:t xml:space="preserve"> Πρακτικής Άσκησης (σύνολο: </w:t>
      </w:r>
      <w:r w:rsidR="0071152D">
        <w:rPr>
          <w:rFonts w:ascii="Times New Roman" w:hAnsi="Times New Roman" w:cs="Times New Roman"/>
          <w:sz w:val="24"/>
          <w:szCs w:val="24"/>
          <w:lang w:val="el-GR"/>
        </w:rPr>
        <w:t>18</w:t>
      </w:r>
      <w:r w:rsidR="0071152D" w:rsidRPr="009B0A92">
        <w:rPr>
          <w:rFonts w:ascii="Times New Roman" w:hAnsi="Times New Roman" w:cs="Times New Roman"/>
          <w:sz w:val="24"/>
          <w:szCs w:val="24"/>
          <w:lang w:val="el-GR"/>
        </w:rPr>
        <w:t>)</w:t>
      </w:r>
      <w:r w:rsidR="0071152D">
        <w:rPr>
          <w:rFonts w:ascii="Times New Roman" w:hAnsi="Times New Roman" w:cs="Times New Roman"/>
          <w:sz w:val="24"/>
          <w:szCs w:val="24"/>
          <w:lang w:val="el-GR"/>
        </w:rPr>
        <w:t>,</w:t>
      </w:r>
      <w:r w:rsidR="0071152D" w:rsidRPr="009B0A92">
        <w:rPr>
          <w:rFonts w:ascii="Times New Roman" w:hAnsi="Times New Roman" w:cs="Times New Roman"/>
          <w:sz w:val="24"/>
          <w:szCs w:val="24"/>
          <w:lang w:val="el-GR"/>
        </w:rPr>
        <w:t xml:space="preserve"> </w:t>
      </w:r>
      <w:r w:rsidR="0071152D" w:rsidRPr="0071152D">
        <w:rPr>
          <w:rFonts w:ascii="Times New Roman" w:hAnsi="Times New Roman" w:cs="Times New Roman"/>
          <w:sz w:val="24"/>
          <w:szCs w:val="24"/>
          <w:lang w:val="el-GR"/>
        </w:rPr>
        <w:t xml:space="preserve">από Παρασκευή 14/6/2024 ώρα 09:00 </w:t>
      </w:r>
      <w:proofErr w:type="spellStart"/>
      <w:r w:rsidR="0071152D" w:rsidRPr="0071152D">
        <w:rPr>
          <w:rFonts w:ascii="Times New Roman" w:hAnsi="Times New Roman" w:cs="Times New Roman"/>
          <w:sz w:val="24"/>
          <w:szCs w:val="24"/>
          <w:lang w:val="el-GR"/>
        </w:rPr>
        <w:t>πμ</w:t>
      </w:r>
      <w:proofErr w:type="spellEnd"/>
      <w:r w:rsidR="0071152D" w:rsidRPr="0071152D">
        <w:rPr>
          <w:rFonts w:ascii="Times New Roman" w:hAnsi="Times New Roman" w:cs="Times New Roman"/>
          <w:sz w:val="24"/>
          <w:szCs w:val="24"/>
          <w:lang w:val="el-GR"/>
        </w:rPr>
        <w:t xml:space="preserve">  (Έναρξη) ως Παρασκευή 21/06/2024 ώρα 14:00 </w:t>
      </w:r>
      <w:proofErr w:type="spellStart"/>
      <w:r w:rsidR="0071152D" w:rsidRPr="0071152D">
        <w:rPr>
          <w:rFonts w:ascii="Times New Roman" w:hAnsi="Times New Roman" w:cs="Times New Roman"/>
          <w:sz w:val="24"/>
          <w:szCs w:val="24"/>
          <w:lang w:val="el-GR"/>
        </w:rPr>
        <w:t>μμ</w:t>
      </w:r>
      <w:proofErr w:type="spellEnd"/>
      <w:r w:rsidR="0071152D" w:rsidRPr="0071152D">
        <w:rPr>
          <w:rFonts w:ascii="Times New Roman" w:hAnsi="Times New Roman" w:cs="Times New Roman"/>
          <w:sz w:val="24"/>
          <w:szCs w:val="24"/>
          <w:lang w:val="el-GR"/>
        </w:rPr>
        <w:t xml:space="preserve"> (Λήξη).</w:t>
      </w:r>
      <w:r w:rsidR="0071152D">
        <w:rPr>
          <w:rFonts w:ascii="Times New Roman" w:hAnsi="Times New Roman" w:cs="Times New Roman"/>
          <w:sz w:val="24"/>
          <w:szCs w:val="24"/>
          <w:lang w:val="el-GR"/>
        </w:rPr>
        <w:t xml:space="preserve"> Η επιτροπή αξιολόγησε τις συνολικά 3 αιτήσεις που υποβλήθηκαν βάσει των κριτηρίων επιλογής όπως αυτά ορίστηκαν στην υπ’ </w:t>
      </w:r>
      <w:proofErr w:type="spellStart"/>
      <w:r w:rsidR="0071152D">
        <w:rPr>
          <w:rFonts w:ascii="Times New Roman" w:hAnsi="Times New Roman" w:cs="Times New Roman"/>
          <w:sz w:val="24"/>
          <w:szCs w:val="24"/>
          <w:lang w:val="el-GR"/>
        </w:rPr>
        <w:t>αριθμ</w:t>
      </w:r>
      <w:proofErr w:type="spellEnd"/>
      <w:r w:rsidR="0071152D">
        <w:rPr>
          <w:rFonts w:ascii="Times New Roman" w:hAnsi="Times New Roman" w:cs="Times New Roman"/>
          <w:sz w:val="24"/>
          <w:szCs w:val="24"/>
          <w:lang w:val="el-GR"/>
        </w:rPr>
        <w:t>. 14</w:t>
      </w:r>
      <w:r w:rsidR="0071152D">
        <w:rPr>
          <w:rFonts w:ascii="Times New Roman" w:hAnsi="Times New Roman" w:cs="Times New Roman"/>
          <w:sz w:val="24"/>
          <w:szCs w:val="24"/>
          <w:vertAlign w:val="superscript"/>
          <w:lang w:val="el-GR"/>
        </w:rPr>
        <w:t>η</w:t>
      </w:r>
      <w:r w:rsidR="0071152D">
        <w:rPr>
          <w:rFonts w:ascii="Times New Roman" w:hAnsi="Times New Roman" w:cs="Times New Roman"/>
          <w:sz w:val="24"/>
          <w:szCs w:val="24"/>
          <w:lang w:val="el-GR"/>
        </w:rPr>
        <w:t xml:space="preserve">/ 7-11-2018 συνεδρίαση της Συνέλευσης του Τμήματος. Επιπρόσθετα, ο συνολικός αριθμός των αιτήσεων συμμετοχής στην Αμειβόμενη Πρακτική Άσκηση δεν ξεπερνά τις διαθέσιμες χρηματοδοτούμενες θέσεις για την Πρακτική Άσκηση του ΠΤΠΕ για το </w:t>
      </w:r>
      <w:proofErr w:type="spellStart"/>
      <w:r w:rsidR="0071152D">
        <w:rPr>
          <w:rFonts w:ascii="Times New Roman" w:hAnsi="Times New Roman" w:cs="Times New Roman"/>
          <w:sz w:val="24"/>
          <w:szCs w:val="24"/>
          <w:lang w:val="el-GR"/>
        </w:rPr>
        <w:t>ακαδ</w:t>
      </w:r>
      <w:proofErr w:type="spellEnd"/>
      <w:r w:rsidR="0071152D">
        <w:rPr>
          <w:rFonts w:ascii="Times New Roman" w:hAnsi="Times New Roman" w:cs="Times New Roman"/>
          <w:sz w:val="24"/>
          <w:szCs w:val="24"/>
          <w:lang w:val="el-GR"/>
        </w:rPr>
        <w:t xml:space="preserve">. έτος 2023-2024. </w:t>
      </w:r>
    </w:p>
    <w:p w:rsidR="007D78BA" w:rsidRDefault="000C7F65">
      <w:pPr>
        <w:spacing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Τα αποτελέσματα των επιτυχόντων</w:t>
      </w:r>
      <w:r w:rsidR="007D78BA">
        <w:rPr>
          <w:rFonts w:ascii="Times New Roman" w:hAnsi="Times New Roman" w:cs="Times New Roman"/>
          <w:sz w:val="24"/>
          <w:szCs w:val="24"/>
          <w:lang w:val="el-GR"/>
        </w:rPr>
        <w:t>/ουσών</w:t>
      </w:r>
      <w:r>
        <w:rPr>
          <w:rFonts w:ascii="Times New Roman" w:hAnsi="Times New Roman" w:cs="Times New Roman"/>
          <w:sz w:val="24"/>
          <w:szCs w:val="24"/>
          <w:lang w:val="el-GR"/>
        </w:rPr>
        <w:t xml:space="preserve"> του Τμήματος</w:t>
      </w:r>
      <w:r w:rsidR="007D78BA">
        <w:rPr>
          <w:rFonts w:ascii="Times New Roman" w:hAnsi="Times New Roman" w:cs="Times New Roman"/>
          <w:sz w:val="24"/>
          <w:szCs w:val="24"/>
          <w:lang w:val="el-GR"/>
        </w:rPr>
        <w:t xml:space="preserve"> (σύνολο: </w:t>
      </w:r>
      <w:r w:rsidR="0071152D">
        <w:rPr>
          <w:rFonts w:ascii="Times New Roman" w:hAnsi="Times New Roman" w:cs="Times New Roman"/>
          <w:sz w:val="24"/>
          <w:szCs w:val="24"/>
          <w:lang w:val="el-GR"/>
        </w:rPr>
        <w:t>3</w:t>
      </w:r>
      <w:r w:rsidR="007D78BA">
        <w:rPr>
          <w:rFonts w:ascii="Times New Roman" w:hAnsi="Times New Roman" w:cs="Times New Roman"/>
          <w:sz w:val="24"/>
          <w:szCs w:val="24"/>
          <w:lang w:val="el-GR"/>
        </w:rPr>
        <w:t>)</w:t>
      </w:r>
      <w:r>
        <w:rPr>
          <w:rFonts w:ascii="Times New Roman" w:hAnsi="Times New Roman" w:cs="Times New Roman"/>
          <w:sz w:val="24"/>
          <w:szCs w:val="24"/>
          <w:lang w:val="el-GR"/>
        </w:rPr>
        <w:t xml:space="preserve">, παρουσιάζονται </w:t>
      </w:r>
      <w:r w:rsidR="007D78BA">
        <w:rPr>
          <w:rFonts w:ascii="Times New Roman" w:hAnsi="Times New Roman" w:cs="Times New Roman"/>
          <w:sz w:val="24"/>
          <w:szCs w:val="24"/>
          <w:lang w:val="el-GR"/>
        </w:rPr>
        <w:t xml:space="preserve">κατά φθίνουσα σειρά </w:t>
      </w:r>
      <w:r w:rsidR="0071152D">
        <w:rPr>
          <w:rFonts w:ascii="Times New Roman" w:hAnsi="Times New Roman" w:cs="Times New Roman"/>
          <w:sz w:val="24"/>
          <w:szCs w:val="24"/>
          <w:lang w:val="el-GR"/>
        </w:rPr>
        <w:t xml:space="preserve">των μορίων που συγκέντρωσαν </w:t>
      </w:r>
      <w:r>
        <w:rPr>
          <w:rFonts w:ascii="Times New Roman" w:hAnsi="Times New Roman" w:cs="Times New Roman"/>
          <w:sz w:val="24"/>
          <w:szCs w:val="24"/>
          <w:lang w:val="el-GR"/>
        </w:rPr>
        <w:t xml:space="preserve">στον </w:t>
      </w:r>
      <w:r w:rsidR="0071152D">
        <w:rPr>
          <w:rFonts w:ascii="Times New Roman" w:hAnsi="Times New Roman" w:cs="Times New Roman"/>
          <w:sz w:val="24"/>
          <w:szCs w:val="24"/>
          <w:lang w:val="el-GR"/>
        </w:rPr>
        <w:t>Π</w:t>
      </w:r>
      <w:r w:rsidRPr="007D78BA">
        <w:rPr>
          <w:rFonts w:ascii="Times New Roman" w:hAnsi="Times New Roman" w:cs="Times New Roman"/>
          <w:sz w:val="24"/>
          <w:szCs w:val="24"/>
          <w:lang w:val="el-GR"/>
        </w:rPr>
        <w:t>ίνακα 1</w:t>
      </w:r>
      <w:r w:rsidR="007D78BA">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007D78BA">
        <w:rPr>
          <w:rFonts w:ascii="Times New Roman" w:hAnsi="Times New Roman" w:cs="Times New Roman"/>
          <w:sz w:val="24"/>
          <w:szCs w:val="24"/>
          <w:lang w:val="el-GR"/>
        </w:rPr>
        <w:t xml:space="preserve">μαζί </w:t>
      </w:r>
      <w:r w:rsidR="007D78BA" w:rsidRPr="009B0A92">
        <w:rPr>
          <w:rFonts w:ascii="Times New Roman" w:hAnsi="Times New Roman" w:cs="Times New Roman"/>
          <w:sz w:val="24"/>
          <w:szCs w:val="24"/>
          <w:lang w:val="el-GR"/>
        </w:rPr>
        <w:t>με αριθμό πρωτοκόλλου και με αριθμό Φοιτητικού Μητρώου</w:t>
      </w:r>
      <w:r w:rsidR="007D78BA">
        <w:rPr>
          <w:rFonts w:ascii="Times New Roman" w:hAnsi="Times New Roman" w:cs="Times New Roman"/>
          <w:sz w:val="24"/>
          <w:szCs w:val="24"/>
          <w:lang w:val="el-GR"/>
        </w:rPr>
        <w:t>, ενώ τα</w:t>
      </w:r>
      <w:r w:rsidR="007D78BA" w:rsidRPr="009B0A92">
        <w:rPr>
          <w:rFonts w:ascii="Times New Roman" w:hAnsi="Times New Roman" w:cs="Times New Roman"/>
          <w:sz w:val="24"/>
          <w:szCs w:val="24"/>
          <w:lang w:val="el-GR"/>
        </w:rPr>
        <w:t xml:space="preserve"> τρία πρώτα ψηφία </w:t>
      </w:r>
      <w:r w:rsidR="007D78BA">
        <w:rPr>
          <w:rFonts w:ascii="Times New Roman" w:hAnsi="Times New Roman" w:cs="Times New Roman"/>
          <w:sz w:val="24"/>
          <w:szCs w:val="24"/>
          <w:lang w:val="el-GR"/>
        </w:rPr>
        <w:t xml:space="preserve">είναι </w:t>
      </w:r>
      <w:r w:rsidR="007D78BA" w:rsidRPr="009B0A92">
        <w:rPr>
          <w:rFonts w:ascii="Times New Roman" w:hAnsi="Times New Roman" w:cs="Times New Roman"/>
          <w:sz w:val="24"/>
          <w:szCs w:val="24"/>
          <w:lang w:val="el-GR"/>
        </w:rPr>
        <w:t xml:space="preserve">καλυμμένα με </w:t>
      </w:r>
      <w:r w:rsidR="007D78BA">
        <w:rPr>
          <w:rFonts w:ascii="Times New Roman" w:hAnsi="Times New Roman" w:cs="Times New Roman"/>
          <w:sz w:val="24"/>
          <w:szCs w:val="24"/>
          <w:lang w:val="el-GR"/>
        </w:rPr>
        <w:t>αστερίσκους (</w:t>
      </w:r>
      <w:r w:rsidR="007D78BA" w:rsidRPr="009B0A92">
        <w:rPr>
          <w:rFonts w:ascii="Times New Roman" w:hAnsi="Times New Roman" w:cs="Times New Roman"/>
          <w:sz w:val="24"/>
          <w:szCs w:val="24"/>
          <w:lang w:val="el-GR"/>
        </w:rPr>
        <w:t>*</w:t>
      </w:r>
      <w:r w:rsidR="007D78BA">
        <w:rPr>
          <w:rFonts w:ascii="Times New Roman" w:hAnsi="Times New Roman" w:cs="Times New Roman"/>
          <w:sz w:val="24"/>
          <w:szCs w:val="24"/>
          <w:lang w:val="el-GR"/>
        </w:rPr>
        <w:t>). Οι φοιτητές/</w:t>
      </w:r>
      <w:proofErr w:type="spellStart"/>
      <w:r w:rsidR="007D78BA">
        <w:rPr>
          <w:rFonts w:ascii="Times New Roman" w:hAnsi="Times New Roman" w:cs="Times New Roman"/>
          <w:sz w:val="24"/>
          <w:szCs w:val="24"/>
          <w:lang w:val="el-GR"/>
        </w:rPr>
        <w:t>ριες</w:t>
      </w:r>
      <w:proofErr w:type="spellEnd"/>
      <w:r w:rsidR="007D78BA" w:rsidRPr="009B0A92">
        <w:rPr>
          <w:rFonts w:ascii="Times New Roman" w:hAnsi="Times New Roman" w:cs="Times New Roman"/>
          <w:sz w:val="24"/>
          <w:szCs w:val="24"/>
          <w:lang w:val="el-GR"/>
        </w:rPr>
        <w:t xml:space="preserve"> που πληρούν τις προϋποθέσεις συμμετοχής θα </w:t>
      </w:r>
      <w:r w:rsidR="007D78BA">
        <w:rPr>
          <w:rFonts w:ascii="Times New Roman" w:hAnsi="Times New Roman" w:cs="Times New Roman"/>
          <w:sz w:val="24"/>
          <w:szCs w:val="24"/>
          <w:lang w:val="el-GR"/>
        </w:rPr>
        <w:t>κατα</w:t>
      </w:r>
      <w:r w:rsidR="007D78BA" w:rsidRPr="009B0A92">
        <w:rPr>
          <w:rFonts w:ascii="Times New Roman" w:hAnsi="Times New Roman" w:cs="Times New Roman"/>
          <w:sz w:val="24"/>
          <w:szCs w:val="24"/>
          <w:lang w:val="el-GR"/>
        </w:rPr>
        <w:t xml:space="preserve">λάβουν τις προσφερόμενες θέσεις Πρακτικής Άσκησης για το ακαδημαϊκό έτος 2023-2024 και </w:t>
      </w:r>
      <w:r w:rsidR="007D78BA">
        <w:rPr>
          <w:rFonts w:ascii="Times New Roman" w:hAnsi="Times New Roman" w:cs="Times New Roman"/>
          <w:sz w:val="24"/>
          <w:szCs w:val="24"/>
          <w:lang w:val="el-GR"/>
        </w:rPr>
        <w:t xml:space="preserve">θα λάβουν </w:t>
      </w:r>
      <w:r w:rsidR="007D78BA" w:rsidRPr="009B0A92">
        <w:rPr>
          <w:rFonts w:ascii="Times New Roman" w:hAnsi="Times New Roman" w:cs="Times New Roman"/>
          <w:sz w:val="24"/>
          <w:szCs w:val="24"/>
          <w:lang w:val="el-GR"/>
        </w:rPr>
        <w:t>την αντίστοιχη χρηματοδότηση</w:t>
      </w:r>
      <w:r w:rsidR="007D78BA">
        <w:rPr>
          <w:rFonts w:ascii="Times New Roman" w:hAnsi="Times New Roman" w:cs="Times New Roman"/>
          <w:sz w:val="24"/>
          <w:szCs w:val="24"/>
          <w:lang w:val="el-GR"/>
        </w:rPr>
        <w:t xml:space="preserve">. Δεν προκύπτει καμία απορριφθείσα αίτηση, καθώς και οι </w:t>
      </w:r>
      <w:r w:rsidR="0071152D">
        <w:rPr>
          <w:rFonts w:ascii="Times New Roman" w:hAnsi="Times New Roman" w:cs="Times New Roman"/>
          <w:sz w:val="24"/>
          <w:szCs w:val="24"/>
          <w:lang w:val="el-GR"/>
        </w:rPr>
        <w:t>3</w:t>
      </w:r>
      <w:r w:rsidR="007D78BA">
        <w:rPr>
          <w:rFonts w:ascii="Times New Roman" w:hAnsi="Times New Roman" w:cs="Times New Roman"/>
          <w:sz w:val="24"/>
          <w:szCs w:val="24"/>
          <w:lang w:val="el-GR"/>
        </w:rPr>
        <w:t xml:space="preserve"> φοιτητές/</w:t>
      </w:r>
      <w:proofErr w:type="spellStart"/>
      <w:r w:rsidR="007D78BA">
        <w:rPr>
          <w:rFonts w:ascii="Times New Roman" w:hAnsi="Times New Roman" w:cs="Times New Roman"/>
          <w:sz w:val="24"/>
          <w:szCs w:val="24"/>
          <w:lang w:val="el-GR"/>
        </w:rPr>
        <w:t>τριες</w:t>
      </w:r>
      <w:proofErr w:type="spellEnd"/>
      <w:r w:rsidR="007D78BA">
        <w:rPr>
          <w:rFonts w:ascii="Times New Roman" w:hAnsi="Times New Roman" w:cs="Times New Roman"/>
          <w:sz w:val="24"/>
          <w:szCs w:val="24"/>
          <w:lang w:val="el-GR"/>
        </w:rPr>
        <w:t xml:space="preserve"> πληρούν τις προϋποθέσεις συμμετοχής.</w:t>
      </w:r>
      <w:r w:rsidR="0071152D">
        <w:rPr>
          <w:rFonts w:ascii="Times New Roman" w:hAnsi="Times New Roman" w:cs="Times New Roman"/>
          <w:sz w:val="24"/>
          <w:szCs w:val="24"/>
          <w:lang w:val="el-GR"/>
        </w:rPr>
        <w:t xml:space="preserve"> </w:t>
      </w:r>
      <w:r w:rsidR="00F05192">
        <w:rPr>
          <w:rFonts w:ascii="Times New Roman" w:hAnsi="Times New Roman" w:cs="Times New Roman"/>
          <w:sz w:val="24"/>
          <w:szCs w:val="24"/>
          <w:lang w:val="el-GR"/>
        </w:rPr>
        <w:t xml:space="preserve">Τέλος, δεν υποβλήθηκαν δικαιολογητικά </w:t>
      </w:r>
      <w:r w:rsidR="006E4152">
        <w:rPr>
          <w:rFonts w:ascii="Times New Roman" w:hAnsi="Times New Roman" w:cs="Times New Roman"/>
          <w:sz w:val="24"/>
          <w:szCs w:val="24"/>
          <w:lang w:val="el-GR"/>
        </w:rPr>
        <w:t xml:space="preserve">από κανένα φοιτητή και καμία φοιτήτρια </w:t>
      </w:r>
      <w:r w:rsidR="006E4152" w:rsidRPr="006E4152">
        <w:rPr>
          <w:rFonts w:ascii="Times New Roman" w:hAnsi="Times New Roman" w:cs="Times New Roman"/>
          <w:sz w:val="24"/>
          <w:szCs w:val="24"/>
          <w:lang w:val="el-GR"/>
        </w:rPr>
        <w:t xml:space="preserve">που </w:t>
      </w:r>
      <w:r w:rsidR="006E4152">
        <w:rPr>
          <w:rFonts w:ascii="Times New Roman" w:hAnsi="Times New Roman" w:cs="Times New Roman"/>
          <w:sz w:val="24"/>
          <w:szCs w:val="24"/>
          <w:lang w:val="el-GR"/>
        </w:rPr>
        <w:t xml:space="preserve">να </w:t>
      </w:r>
      <w:r w:rsidR="006E4152" w:rsidRPr="006E4152">
        <w:rPr>
          <w:rFonts w:ascii="Times New Roman" w:hAnsi="Times New Roman" w:cs="Times New Roman"/>
          <w:sz w:val="24"/>
          <w:szCs w:val="24"/>
          <w:lang w:val="el-GR"/>
        </w:rPr>
        <w:t>πιστοποιούν ότι ανήκουν σε ειδική κατηγορία</w:t>
      </w:r>
      <w:r w:rsidR="006E4152">
        <w:rPr>
          <w:rFonts w:ascii="Times New Roman" w:hAnsi="Times New Roman" w:cs="Times New Roman"/>
          <w:sz w:val="24"/>
          <w:szCs w:val="24"/>
          <w:lang w:val="el-GR"/>
        </w:rPr>
        <w:t xml:space="preserve">. </w:t>
      </w:r>
    </w:p>
    <w:p w:rsidR="00C772F4" w:rsidRDefault="000C7F65">
      <w:pPr>
        <w:spacing w:line="36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Πίνακας 1: Προσωρινά Αποτελέσματα Επιτυχόντων (φθίνουσα ταξινόμηση)</w:t>
      </w:r>
    </w:p>
    <w:tbl>
      <w:tblPr>
        <w:tblW w:w="5754" w:type="dxa"/>
        <w:tblLook w:val="04A0" w:firstRow="1" w:lastRow="0" w:firstColumn="1" w:lastColumn="0" w:noHBand="0" w:noVBand="1"/>
      </w:tblPr>
      <w:tblGrid>
        <w:gridCol w:w="960"/>
        <w:gridCol w:w="1099"/>
        <w:gridCol w:w="2047"/>
        <w:gridCol w:w="1648"/>
      </w:tblGrid>
      <w:tr w:rsidR="00364D17" w:rsidRPr="00ED079F" w:rsidTr="00364D17">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64D17" w:rsidRPr="00ED079F" w:rsidRDefault="00364D17" w:rsidP="008B78A1">
            <w:pPr>
              <w:spacing w:after="0" w:line="240" w:lineRule="auto"/>
              <w:rPr>
                <w:rFonts w:ascii="Calibri" w:eastAsia="Times New Roman" w:hAnsi="Calibri" w:cs="Calibri"/>
                <w:b/>
                <w:bCs/>
                <w:color w:val="000000"/>
                <w:lang w:val="el-GR" w:eastAsia="el-GR"/>
              </w:rPr>
            </w:pPr>
            <w:r w:rsidRPr="00ED079F">
              <w:rPr>
                <w:rFonts w:ascii="Calibri" w:eastAsia="Times New Roman" w:hAnsi="Calibri" w:cs="Calibri"/>
                <w:b/>
                <w:bCs/>
                <w:color w:val="000000"/>
                <w:lang w:val="el-GR" w:eastAsia="el-GR"/>
              </w:rPr>
              <w:t>Α/Α</w:t>
            </w:r>
          </w:p>
        </w:tc>
        <w:tc>
          <w:tcPr>
            <w:tcW w:w="1099" w:type="dxa"/>
            <w:tcBorders>
              <w:top w:val="single" w:sz="4" w:space="0" w:color="auto"/>
              <w:left w:val="nil"/>
              <w:bottom w:val="single" w:sz="4" w:space="0" w:color="auto"/>
              <w:right w:val="single" w:sz="4" w:space="0" w:color="auto"/>
            </w:tcBorders>
            <w:shd w:val="clear" w:color="000000" w:fill="BFBFBF"/>
            <w:noWrap/>
            <w:vAlign w:val="bottom"/>
            <w:hideMark/>
          </w:tcPr>
          <w:p w:rsidR="00364D17" w:rsidRPr="00ED079F" w:rsidRDefault="00364D17" w:rsidP="008B78A1">
            <w:pPr>
              <w:spacing w:after="0" w:line="240" w:lineRule="auto"/>
              <w:rPr>
                <w:rFonts w:ascii="Calibri" w:eastAsia="Times New Roman" w:hAnsi="Calibri" w:cs="Calibri"/>
                <w:b/>
                <w:bCs/>
                <w:color w:val="000000"/>
                <w:lang w:val="el-GR" w:eastAsia="el-GR"/>
              </w:rPr>
            </w:pPr>
            <w:r w:rsidRPr="00ED079F">
              <w:rPr>
                <w:rFonts w:ascii="Calibri" w:eastAsia="Times New Roman" w:hAnsi="Calibri" w:cs="Calibri"/>
                <w:b/>
                <w:bCs/>
                <w:color w:val="000000"/>
                <w:lang w:val="el-GR" w:eastAsia="el-GR"/>
              </w:rPr>
              <w:t>ΑΡ.ΠΡΩΤ.</w:t>
            </w:r>
          </w:p>
        </w:tc>
        <w:tc>
          <w:tcPr>
            <w:tcW w:w="2047" w:type="dxa"/>
            <w:tcBorders>
              <w:top w:val="single" w:sz="4" w:space="0" w:color="auto"/>
              <w:left w:val="nil"/>
              <w:bottom w:val="single" w:sz="4" w:space="0" w:color="auto"/>
              <w:right w:val="single" w:sz="4" w:space="0" w:color="auto"/>
            </w:tcBorders>
            <w:shd w:val="clear" w:color="000000" w:fill="BFBFBF"/>
            <w:noWrap/>
            <w:vAlign w:val="bottom"/>
            <w:hideMark/>
          </w:tcPr>
          <w:p w:rsidR="00364D17" w:rsidRPr="00ED079F" w:rsidRDefault="00364D17" w:rsidP="008B78A1">
            <w:pPr>
              <w:spacing w:after="0" w:line="240" w:lineRule="auto"/>
              <w:rPr>
                <w:rFonts w:ascii="Calibri" w:eastAsia="Times New Roman" w:hAnsi="Calibri" w:cs="Calibri"/>
                <w:b/>
                <w:bCs/>
                <w:color w:val="000000"/>
                <w:lang w:val="el-GR" w:eastAsia="el-GR"/>
              </w:rPr>
            </w:pPr>
            <w:r w:rsidRPr="00ED079F">
              <w:rPr>
                <w:rFonts w:ascii="Calibri" w:eastAsia="Times New Roman" w:hAnsi="Calibri" w:cs="Calibri"/>
                <w:b/>
                <w:bCs/>
                <w:color w:val="000000"/>
                <w:lang w:val="el-GR" w:eastAsia="el-GR"/>
              </w:rPr>
              <w:t>ΑΡ.ΦΟΙΤ.ΜΗΤΡΩΟΥ</w:t>
            </w:r>
          </w:p>
        </w:tc>
        <w:tc>
          <w:tcPr>
            <w:tcW w:w="1648" w:type="dxa"/>
            <w:tcBorders>
              <w:top w:val="single" w:sz="4" w:space="0" w:color="auto"/>
              <w:left w:val="nil"/>
              <w:bottom w:val="single" w:sz="4" w:space="0" w:color="auto"/>
              <w:right w:val="single" w:sz="4" w:space="0" w:color="auto"/>
            </w:tcBorders>
            <w:shd w:val="clear" w:color="000000" w:fill="BFBFBF"/>
            <w:noWrap/>
            <w:vAlign w:val="bottom"/>
            <w:hideMark/>
          </w:tcPr>
          <w:p w:rsidR="00364D17" w:rsidRPr="00ED079F" w:rsidRDefault="00364D17" w:rsidP="008B78A1">
            <w:pPr>
              <w:spacing w:after="0" w:line="240" w:lineRule="auto"/>
              <w:rPr>
                <w:rFonts w:ascii="Calibri" w:eastAsia="Times New Roman" w:hAnsi="Calibri" w:cs="Calibri"/>
                <w:b/>
                <w:bCs/>
                <w:color w:val="000000"/>
                <w:lang w:val="el-GR" w:eastAsia="el-GR"/>
              </w:rPr>
            </w:pPr>
            <w:r w:rsidRPr="00ED079F">
              <w:rPr>
                <w:rFonts w:ascii="Calibri" w:eastAsia="Times New Roman" w:hAnsi="Calibri" w:cs="Calibri"/>
                <w:b/>
                <w:bCs/>
                <w:color w:val="000000"/>
                <w:lang w:val="el-GR" w:eastAsia="el-GR"/>
              </w:rPr>
              <w:t>ΜΟΡΙΟΔΟΤΗΣ</w:t>
            </w:r>
            <w:bookmarkStart w:id="0" w:name="_GoBack"/>
            <w:bookmarkEnd w:id="0"/>
            <w:r w:rsidRPr="00ED079F">
              <w:rPr>
                <w:rFonts w:ascii="Calibri" w:eastAsia="Times New Roman" w:hAnsi="Calibri" w:cs="Calibri"/>
                <w:b/>
                <w:bCs/>
                <w:color w:val="000000"/>
                <w:lang w:val="el-GR" w:eastAsia="el-GR"/>
              </w:rPr>
              <w:t>Η</w:t>
            </w:r>
          </w:p>
        </w:tc>
      </w:tr>
      <w:tr w:rsidR="00364D17" w:rsidRPr="00ED079F" w:rsidTr="006307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4D17" w:rsidRPr="00ED079F" w:rsidRDefault="00364D17" w:rsidP="00364D17">
            <w:pPr>
              <w:spacing w:after="0" w:line="240" w:lineRule="auto"/>
              <w:rPr>
                <w:rFonts w:ascii="Calibri" w:eastAsia="Times New Roman" w:hAnsi="Calibri" w:cs="Calibri"/>
                <w:color w:val="000000"/>
                <w:lang w:val="el-GR" w:eastAsia="el-GR"/>
              </w:rPr>
            </w:pPr>
            <w:r w:rsidRPr="00ED079F">
              <w:rPr>
                <w:rFonts w:ascii="Calibri" w:eastAsia="Times New Roman" w:hAnsi="Calibri" w:cs="Calibri"/>
                <w:color w:val="000000"/>
                <w:lang w:val="el-GR" w:eastAsia="el-GR"/>
              </w:rPr>
              <w:t>1</w:t>
            </w:r>
          </w:p>
        </w:tc>
        <w:tc>
          <w:tcPr>
            <w:tcW w:w="1099" w:type="dxa"/>
            <w:tcBorders>
              <w:top w:val="nil"/>
              <w:left w:val="nil"/>
              <w:bottom w:val="single" w:sz="4" w:space="0" w:color="auto"/>
              <w:right w:val="single" w:sz="4" w:space="0" w:color="auto"/>
            </w:tcBorders>
            <w:shd w:val="clear" w:color="auto" w:fill="auto"/>
            <w:noWrap/>
            <w:hideMark/>
          </w:tcPr>
          <w:p w:rsidR="00364D17" w:rsidRPr="00B85EDF" w:rsidRDefault="00364D17" w:rsidP="00364D17">
            <w:r w:rsidRPr="00B85EDF">
              <w:t>6329</w:t>
            </w:r>
          </w:p>
        </w:tc>
        <w:tc>
          <w:tcPr>
            <w:tcW w:w="2047" w:type="dxa"/>
            <w:tcBorders>
              <w:top w:val="nil"/>
              <w:left w:val="nil"/>
              <w:bottom w:val="single" w:sz="4" w:space="0" w:color="auto"/>
              <w:right w:val="single" w:sz="4" w:space="0" w:color="auto"/>
            </w:tcBorders>
            <w:shd w:val="clear" w:color="auto" w:fill="auto"/>
            <w:noWrap/>
            <w:vAlign w:val="bottom"/>
            <w:hideMark/>
          </w:tcPr>
          <w:p w:rsidR="00364D17" w:rsidRPr="00ED079F" w:rsidRDefault="00364D17" w:rsidP="00364D17">
            <w:pPr>
              <w:spacing w:after="0" w:line="240" w:lineRule="auto"/>
              <w:rPr>
                <w:rFonts w:ascii="Calibri" w:eastAsia="Times New Roman" w:hAnsi="Calibri" w:cs="Calibri"/>
                <w:color w:val="000000"/>
                <w:lang w:val="el-GR" w:eastAsia="el-GR"/>
              </w:rPr>
            </w:pPr>
            <w:r w:rsidRPr="00ED079F">
              <w:rPr>
                <w:rFonts w:ascii="Calibri" w:eastAsia="Times New Roman" w:hAnsi="Calibri" w:cs="Calibri"/>
                <w:color w:val="000000"/>
                <w:lang w:val="el-GR" w:eastAsia="el-GR"/>
              </w:rPr>
              <w:t>***</w:t>
            </w:r>
            <w:r w:rsidRPr="00364D17">
              <w:rPr>
                <w:rFonts w:ascii="Calibri" w:eastAsia="Times New Roman" w:hAnsi="Calibri" w:cs="Calibri"/>
                <w:color w:val="000000"/>
                <w:lang w:val="el-GR" w:eastAsia="el-GR"/>
              </w:rPr>
              <w:t>8001</w:t>
            </w:r>
          </w:p>
        </w:tc>
        <w:tc>
          <w:tcPr>
            <w:tcW w:w="1648" w:type="dxa"/>
            <w:tcBorders>
              <w:top w:val="nil"/>
              <w:left w:val="nil"/>
              <w:bottom w:val="single" w:sz="4" w:space="0" w:color="auto"/>
              <w:right w:val="single" w:sz="4" w:space="0" w:color="auto"/>
            </w:tcBorders>
            <w:shd w:val="clear" w:color="auto" w:fill="auto"/>
            <w:noWrap/>
            <w:hideMark/>
          </w:tcPr>
          <w:p w:rsidR="00364D17" w:rsidRPr="00B161C2" w:rsidRDefault="00364D17" w:rsidP="00364D17">
            <w:r w:rsidRPr="00B161C2">
              <w:t>7,79</w:t>
            </w:r>
          </w:p>
        </w:tc>
      </w:tr>
      <w:tr w:rsidR="00364D17" w:rsidRPr="00ED079F" w:rsidTr="006307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4D17" w:rsidRPr="00ED079F" w:rsidRDefault="00364D17" w:rsidP="00364D17">
            <w:pPr>
              <w:spacing w:after="0" w:line="240" w:lineRule="auto"/>
              <w:rPr>
                <w:rFonts w:ascii="Calibri" w:eastAsia="Times New Roman" w:hAnsi="Calibri" w:cs="Calibri"/>
                <w:color w:val="000000"/>
                <w:lang w:val="el-GR" w:eastAsia="el-GR"/>
              </w:rPr>
            </w:pPr>
            <w:r w:rsidRPr="00ED079F">
              <w:rPr>
                <w:rFonts w:ascii="Calibri" w:eastAsia="Times New Roman" w:hAnsi="Calibri" w:cs="Calibri"/>
                <w:color w:val="000000"/>
                <w:lang w:val="el-GR" w:eastAsia="el-GR"/>
              </w:rPr>
              <w:t>2</w:t>
            </w:r>
          </w:p>
        </w:tc>
        <w:tc>
          <w:tcPr>
            <w:tcW w:w="1099" w:type="dxa"/>
            <w:tcBorders>
              <w:top w:val="nil"/>
              <w:left w:val="nil"/>
              <w:bottom w:val="single" w:sz="4" w:space="0" w:color="auto"/>
              <w:right w:val="single" w:sz="4" w:space="0" w:color="auto"/>
            </w:tcBorders>
            <w:shd w:val="clear" w:color="auto" w:fill="auto"/>
            <w:noWrap/>
            <w:hideMark/>
          </w:tcPr>
          <w:p w:rsidR="00364D17" w:rsidRPr="00B85EDF" w:rsidRDefault="00364D17" w:rsidP="00364D17">
            <w:r w:rsidRPr="00B85EDF">
              <w:t>6391</w:t>
            </w:r>
          </w:p>
        </w:tc>
        <w:tc>
          <w:tcPr>
            <w:tcW w:w="2047" w:type="dxa"/>
            <w:tcBorders>
              <w:top w:val="nil"/>
              <w:left w:val="nil"/>
              <w:bottom w:val="single" w:sz="4" w:space="0" w:color="auto"/>
              <w:right w:val="single" w:sz="4" w:space="0" w:color="auto"/>
            </w:tcBorders>
            <w:shd w:val="clear" w:color="auto" w:fill="auto"/>
            <w:noWrap/>
            <w:vAlign w:val="bottom"/>
            <w:hideMark/>
          </w:tcPr>
          <w:p w:rsidR="00364D17" w:rsidRPr="00ED079F" w:rsidRDefault="00364D17" w:rsidP="00364D17">
            <w:pPr>
              <w:spacing w:after="0" w:line="240" w:lineRule="auto"/>
              <w:rPr>
                <w:rFonts w:ascii="Calibri" w:eastAsia="Times New Roman" w:hAnsi="Calibri" w:cs="Calibri"/>
                <w:color w:val="000000"/>
                <w:lang w:val="el-GR" w:eastAsia="el-GR"/>
              </w:rPr>
            </w:pPr>
            <w:r w:rsidRPr="00ED079F">
              <w:rPr>
                <w:rFonts w:ascii="Calibri" w:eastAsia="Times New Roman" w:hAnsi="Calibri" w:cs="Calibri"/>
                <w:color w:val="000000"/>
                <w:lang w:val="el-GR" w:eastAsia="el-GR"/>
              </w:rPr>
              <w:t>***</w:t>
            </w:r>
            <w:r w:rsidRPr="00364D17">
              <w:rPr>
                <w:rFonts w:ascii="Calibri" w:eastAsia="Times New Roman" w:hAnsi="Calibri" w:cs="Calibri"/>
                <w:color w:val="000000"/>
                <w:lang w:val="el-GR" w:eastAsia="el-GR"/>
              </w:rPr>
              <w:t>0160</w:t>
            </w:r>
          </w:p>
        </w:tc>
        <w:tc>
          <w:tcPr>
            <w:tcW w:w="1648" w:type="dxa"/>
            <w:tcBorders>
              <w:top w:val="nil"/>
              <w:left w:val="nil"/>
              <w:bottom w:val="single" w:sz="4" w:space="0" w:color="auto"/>
              <w:right w:val="single" w:sz="4" w:space="0" w:color="auto"/>
            </w:tcBorders>
            <w:shd w:val="clear" w:color="auto" w:fill="auto"/>
            <w:noWrap/>
            <w:hideMark/>
          </w:tcPr>
          <w:p w:rsidR="00364D17" w:rsidRPr="00B161C2" w:rsidRDefault="00364D17" w:rsidP="00364D17">
            <w:r w:rsidRPr="00B161C2">
              <w:t>7,70</w:t>
            </w:r>
          </w:p>
        </w:tc>
      </w:tr>
      <w:tr w:rsidR="00364D17" w:rsidRPr="00ED079F" w:rsidTr="006307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4D17" w:rsidRPr="00ED079F" w:rsidRDefault="00364D17" w:rsidP="00364D17">
            <w:pPr>
              <w:spacing w:after="0" w:line="240" w:lineRule="auto"/>
              <w:rPr>
                <w:rFonts w:ascii="Calibri" w:eastAsia="Times New Roman" w:hAnsi="Calibri" w:cs="Calibri"/>
                <w:color w:val="000000"/>
                <w:lang w:val="el-GR" w:eastAsia="el-GR"/>
              </w:rPr>
            </w:pPr>
            <w:r w:rsidRPr="00ED079F">
              <w:rPr>
                <w:rFonts w:ascii="Calibri" w:eastAsia="Times New Roman" w:hAnsi="Calibri" w:cs="Calibri"/>
                <w:color w:val="000000"/>
                <w:lang w:val="el-GR" w:eastAsia="el-GR"/>
              </w:rPr>
              <w:t>3</w:t>
            </w:r>
          </w:p>
        </w:tc>
        <w:tc>
          <w:tcPr>
            <w:tcW w:w="1099" w:type="dxa"/>
            <w:tcBorders>
              <w:top w:val="nil"/>
              <w:left w:val="nil"/>
              <w:bottom w:val="single" w:sz="4" w:space="0" w:color="auto"/>
              <w:right w:val="single" w:sz="4" w:space="0" w:color="auto"/>
            </w:tcBorders>
            <w:shd w:val="clear" w:color="auto" w:fill="auto"/>
            <w:noWrap/>
            <w:hideMark/>
          </w:tcPr>
          <w:p w:rsidR="00364D17" w:rsidRDefault="00364D17" w:rsidP="00364D17">
            <w:r w:rsidRPr="00B85EDF">
              <w:t>1808</w:t>
            </w:r>
          </w:p>
        </w:tc>
        <w:tc>
          <w:tcPr>
            <w:tcW w:w="2047" w:type="dxa"/>
            <w:tcBorders>
              <w:top w:val="nil"/>
              <w:left w:val="nil"/>
              <w:bottom w:val="single" w:sz="4" w:space="0" w:color="auto"/>
              <w:right w:val="single" w:sz="4" w:space="0" w:color="auto"/>
            </w:tcBorders>
            <w:shd w:val="clear" w:color="auto" w:fill="auto"/>
            <w:noWrap/>
            <w:vAlign w:val="bottom"/>
            <w:hideMark/>
          </w:tcPr>
          <w:p w:rsidR="00364D17" w:rsidRPr="00ED079F" w:rsidRDefault="00364D17" w:rsidP="00364D17">
            <w:pPr>
              <w:spacing w:after="0" w:line="240" w:lineRule="auto"/>
              <w:rPr>
                <w:rFonts w:ascii="Calibri" w:eastAsia="Times New Roman" w:hAnsi="Calibri" w:cs="Calibri"/>
                <w:color w:val="000000"/>
                <w:lang w:val="el-GR" w:eastAsia="el-GR"/>
              </w:rPr>
            </w:pPr>
            <w:r w:rsidRPr="00ED079F">
              <w:rPr>
                <w:rFonts w:ascii="Calibri" w:eastAsia="Times New Roman" w:hAnsi="Calibri" w:cs="Calibri"/>
                <w:color w:val="000000"/>
                <w:lang w:val="el-GR" w:eastAsia="el-GR"/>
              </w:rPr>
              <w:t>***</w:t>
            </w:r>
            <w:r w:rsidRPr="00364D17">
              <w:rPr>
                <w:rFonts w:ascii="Calibri" w:eastAsia="Times New Roman" w:hAnsi="Calibri" w:cs="Calibri"/>
                <w:color w:val="000000"/>
                <w:lang w:val="el-GR" w:eastAsia="el-GR"/>
              </w:rPr>
              <w:t>9141</w:t>
            </w:r>
          </w:p>
        </w:tc>
        <w:tc>
          <w:tcPr>
            <w:tcW w:w="1648" w:type="dxa"/>
            <w:tcBorders>
              <w:top w:val="nil"/>
              <w:left w:val="nil"/>
              <w:bottom w:val="single" w:sz="4" w:space="0" w:color="auto"/>
              <w:right w:val="single" w:sz="4" w:space="0" w:color="auto"/>
            </w:tcBorders>
            <w:shd w:val="clear" w:color="auto" w:fill="auto"/>
            <w:noWrap/>
            <w:hideMark/>
          </w:tcPr>
          <w:p w:rsidR="00364D17" w:rsidRDefault="00364D17" w:rsidP="00364D17">
            <w:r w:rsidRPr="00B161C2">
              <w:t>7,03</w:t>
            </w:r>
          </w:p>
        </w:tc>
      </w:tr>
    </w:tbl>
    <w:p w:rsidR="00C772F4" w:rsidRDefault="00C772F4">
      <w:pPr>
        <w:spacing w:line="360" w:lineRule="auto"/>
        <w:jc w:val="both"/>
        <w:rPr>
          <w:rFonts w:ascii="Times New Roman" w:hAnsi="Times New Roman" w:cs="Times New Roman"/>
          <w:b/>
          <w:sz w:val="24"/>
          <w:szCs w:val="24"/>
          <w:lang w:val="el-GR"/>
        </w:rPr>
      </w:pPr>
    </w:p>
    <w:p w:rsidR="002208DC" w:rsidRPr="009B0A92" w:rsidRDefault="002208DC" w:rsidP="002208DC">
      <w:pPr>
        <w:spacing w:line="360" w:lineRule="auto"/>
        <w:ind w:firstLine="720"/>
        <w:jc w:val="both"/>
        <w:rPr>
          <w:rFonts w:ascii="Times New Roman" w:hAnsi="Times New Roman" w:cs="Times New Roman"/>
          <w:sz w:val="24"/>
          <w:szCs w:val="24"/>
          <w:lang w:val="el-GR"/>
        </w:rPr>
      </w:pPr>
      <w:bookmarkStart w:id="1" w:name="_Hlk128040887"/>
      <w:r w:rsidRPr="009B0A92">
        <w:rPr>
          <w:rFonts w:ascii="Times New Roman" w:hAnsi="Times New Roman" w:cs="Times New Roman"/>
          <w:sz w:val="24"/>
          <w:szCs w:val="24"/>
          <w:lang w:val="el-GR"/>
        </w:rPr>
        <w:t>Σημειώνεται ότι οι ενδιαφερόμενοι/</w:t>
      </w:r>
      <w:proofErr w:type="spellStart"/>
      <w:r w:rsidRPr="009B0A92">
        <w:rPr>
          <w:rFonts w:ascii="Times New Roman" w:hAnsi="Times New Roman" w:cs="Times New Roman"/>
          <w:sz w:val="24"/>
          <w:szCs w:val="24"/>
          <w:lang w:val="el-GR"/>
        </w:rPr>
        <w:t>ες</w:t>
      </w:r>
      <w:proofErr w:type="spellEnd"/>
      <w:r w:rsidRPr="009B0A92">
        <w:rPr>
          <w:rFonts w:ascii="Times New Roman" w:hAnsi="Times New Roman" w:cs="Times New Roman"/>
          <w:sz w:val="24"/>
          <w:szCs w:val="24"/>
          <w:lang w:val="el-GR"/>
        </w:rPr>
        <w:t xml:space="preserve"> έχουν δικαίωμα υποβολής ένστασης εντός πέντε (5) εργάσιμων ημερών από την ανάρτηση των αποτελεσμάτων στις ιστοσελίδες του Τμήματος και του Γραφείου Πρακτικής Άσκησης του Πανεπιστημίου Θεσσαλίας. Οι ενστάσεις γίνονται μόνο επί της σειράς κατάταξης και όχι επί της διαδικασίας και υποβάλλονται ηλεκτρονικά στη σελίδα του Γραφείου Πρακτικής Άσκησης. Όσες ενστάσεις δεν αιτιολογούνται ή δεν αφορούν αποκλειστικά στη σειρά κατάταξης δεν θα </w:t>
      </w:r>
      <w:r w:rsidRPr="009B0A92">
        <w:rPr>
          <w:rFonts w:ascii="Times New Roman" w:hAnsi="Times New Roman" w:cs="Times New Roman"/>
          <w:sz w:val="24"/>
          <w:szCs w:val="24"/>
          <w:lang w:val="el-GR"/>
        </w:rPr>
        <w:lastRenderedPageBreak/>
        <w:t>λαμβάνονται υπόψη. Μετά το πέρας του διαστήματος ενστάσεων, οι επιτυχόντες/ούσες φοιτητές/</w:t>
      </w:r>
      <w:proofErr w:type="spellStart"/>
      <w:r w:rsidRPr="009B0A92">
        <w:rPr>
          <w:rFonts w:ascii="Times New Roman" w:hAnsi="Times New Roman" w:cs="Times New Roman"/>
          <w:sz w:val="24"/>
          <w:szCs w:val="24"/>
          <w:lang w:val="el-GR"/>
        </w:rPr>
        <w:t>τριες</w:t>
      </w:r>
      <w:proofErr w:type="spellEnd"/>
      <w:r w:rsidRPr="009B0A92">
        <w:rPr>
          <w:rFonts w:ascii="Times New Roman" w:hAnsi="Times New Roman" w:cs="Times New Roman"/>
          <w:sz w:val="24"/>
          <w:szCs w:val="24"/>
          <w:lang w:val="el-GR"/>
        </w:rPr>
        <w:t xml:space="preserve"> μπορούν να προχωρήσουν κανονικά στα επόμενα βήματα διεξαγωγής της πρακτικής τους.</w:t>
      </w:r>
    </w:p>
    <w:bookmarkEnd w:id="1"/>
    <w:p w:rsidR="002208DC" w:rsidRDefault="002208DC" w:rsidP="002208DC">
      <w:pPr>
        <w:spacing w:line="360" w:lineRule="auto"/>
        <w:ind w:firstLine="720"/>
        <w:jc w:val="both"/>
        <w:rPr>
          <w:rFonts w:ascii="Times New Roman" w:hAnsi="Times New Roman" w:cs="Times New Roman"/>
          <w:sz w:val="24"/>
          <w:szCs w:val="24"/>
          <w:lang w:val="el-GR"/>
        </w:rPr>
      </w:pPr>
      <w:r w:rsidRPr="009B0A92">
        <w:rPr>
          <w:rFonts w:ascii="Times New Roman" w:hAnsi="Times New Roman" w:cs="Times New Roman"/>
          <w:sz w:val="24"/>
          <w:szCs w:val="24"/>
          <w:lang w:val="el-GR"/>
        </w:rPr>
        <w:t xml:space="preserve">Μετά την εξέταση των Ενστάσεων (εάν υπάρχουν) από την Επιτροπή Ενστάσεων του Ιδρύματος για την Πρακτική Άσκηση, </w:t>
      </w:r>
      <w:r>
        <w:rPr>
          <w:rFonts w:ascii="Times New Roman" w:hAnsi="Times New Roman" w:cs="Times New Roman"/>
          <w:sz w:val="24"/>
          <w:szCs w:val="24"/>
          <w:lang w:val="el-GR"/>
        </w:rPr>
        <w:t xml:space="preserve">και </w:t>
      </w:r>
      <w:r w:rsidRPr="009B0A92">
        <w:rPr>
          <w:rFonts w:ascii="Times New Roman" w:hAnsi="Times New Roman" w:cs="Times New Roman"/>
          <w:sz w:val="24"/>
          <w:szCs w:val="24"/>
          <w:lang w:val="el-GR"/>
        </w:rPr>
        <w:t>εφόσον δεν τροποποιείται η σειρά/επιλογή των αιτούντων, τα αποτελέσματα ανάγονται απευθείας σε οριστικά. Εάν μετά την εξέταση των ενστάσεων διαπιστωθεί ότι τροποποιείται η σειρά/επιλογή των αιτούντων, θα αναρτηθεί νέα ανακοίνωση, με το</w:t>
      </w:r>
      <w:r>
        <w:rPr>
          <w:rFonts w:ascii="Times New Roman" w:hAnsi="Times New Roman" w:cs="Times New Roman"/>
          <w:sz w:val="24"/>
          <w:szCs w:val="24"/>
          <w:lang w:val="el-GR"/>
        </w:rPr>
        <w:t>ν</w:t>
      </w:r>
      <w:r w:rsidRPr="009B0A92">
        <w:rPr>
          <w:rFonts w:ascii="Times New Roman" w:hAnsi="Times New Roman" w:cs="Times New Roman"/>
          <w:sz w:val="24"/>
          <w:szCs w:val="24"/>
          <w:lang w:val="el-GR"/>
        </w:rPr>
        <w:t xml:space="preserve"> νέο </w:t>
      </w:r>
      <w:r>
        <w:rPr>
          <w:rFonts w:ascii="Times New Roman" w:hAnsi="Times New Roman" w:cs="Times New Roman"/>
          <w:sz w:val="24"/>
          <w:szCs w:val="24"/>
          <w:lang w:val="el-GR"/>
        </w:rPr>
        <w:t>π</w:t>
      </w:r>
      <w:r w:rsidRPr="009B0A92">
        <w:rPr>
          <w:rFonts w:ascii="Times New Roman" w:hAnsi="Times New Roman" w:cs="Times New Roman"/>
          <w:sz w:val="24"/>
          <w:szCs w:val="24"/>
          <w:lang w:val="el-GR"/>
        </w:rPr>
        <w:t>ίνακα κατάταξης των υποψηφίων που θα αποτελεί και την οριστική κατάταξη. Τέλος, σε περίπτωση ακύρωσης από τους φοιτητές/</w:t>
      </w:r>
      <w:proofErr w:type="spellStart"/>
      <w:r w:rsidRPr="009B0A92">
        <w:rPr>
          <w:rFonts w:ascii="Times New Roman" w:hAnsi="Times New Roman" w:cs="Times New Roman"/>
          <w:sz w:val="24"/>
          <w:szCs w:val="24"/>
          <w:lang w:val="el-GR"/>
        </w:rPr>
        <w:t>τριες</w:t>
      </w:r>
      <w:proofErr w:type="spellEnd"/>
      <w:r w:rsidRPr="009B0A92">
        <w:rPr>
          <w:rFonts w:ascii="Times New Roman" w:hAnsi="Times New Roman" w:cs="Times New Roman"/>
          <w:sz w:val="24"/>
          <w:szCs w:val="24"/>
          <w:lang w:val="el-GR"/>
        </w:rPr>
        <w:t xml:space="preserve"> της συμμετοχής τους στην αμειβόμενη πρακτική άσκηση, επιλέγεται αυτόματα ο επόμενος/η από τον πίνακα ταξινομικής κατάταξης φοιτητής/</w:t>
      </w:r>
      <w:proofErr w:type="spellStart"/>
      <w:r w:rsidRPr="009B0A92">
        <w:rPr>
          <w:rFonts w:ascii="Times New Roman" w:hAnsi="Times New Roman" w:cs="Times New Roman"/>
          <w:sz w:val="24"/>
          <w:szCs w:val="24"/>
          <w:lang w:val="el-GR"/>
        </w:rPr>
        <w:t>τρια</w:t>
      </w:r>
      <w:proofErr w:type="spellEnd"/>
      <w:r w:rsidRPr="009B0A92">
        <w:rPr>
          <w:rFonts w:ascii="Times New Roman" w:hAnsi="Times New Roman" w:cs="Times New Roman"/>
          <w:sz w:val="24"/>
          <w:szCs w:val="24"/>
          <w:lang w:val="el-GR"/>
        </w:rPr>
        <w:t>.</w:t>
      </w:r>
    </w:p>
    <w:p w:rsidR="00420D18" w:rsidRPr="00420D18" w:rsidRDefault="00420D18" w:rsidP="00420D18">
      <w:pPr>
        <w:rPr>
          <w:b/>
          <w:lang w:val="el-GR"/>
        </w:rPr>
      </w:pPr>
      <w:r w:rsidRPr="00420D18">
        <w:rPr>
          <w:rFonts w:cstheme="minorHAnsi"/>
          <w:bCs/>
          <w:szCs w:val="24"/>
          <w:lang w:val="el-GR"/>
        </w:rPr>
        <w:t xml:space="preserve">Τα μέλη της Επιτροπής πρακτικής άσκησης </w:t>
      </w:r>
    </w:p>
    <w:p w:rsidR="00420D18" w:rsidRPr="00420D18" w:rsidRDefault="00420D18" w:rsidP="00420D18">
      <w:pPr>
        <w:ind w:right="2345"/>
        <w:rPr>
          <w:b/>
          <w:lang w:val="el-GR"/>
        </w:rPr>
      </w:pPr>
      <w:r>
        <w:rPr>
          <w:b/>
          <w:lang w:val="el-GR"/>
        </w:rPr>
        <w:t xml:space="preserve">Μιχαλοπούλου </w:t>
      </w:r>
      <w:r w:rsidRPr="00420D18">
        <w:rPr>
          <w:b/>
          <w:lang w:val="el-GR"/>
        </w:rPr>
        <w:tab/>
      </w:r>
      <w:r>
        <w:rPr>
          <w:b/>
          <w:lang w:val="el-GR"/>
        </w:rPr>
        <w:t xml:space="preserve">    </w:t>
      </w:r>
      <w:r w:rsidRPr="00420D18">
        <w:rPr>
          <w:b/>
          <w:lang w:val="el-GR"/>
        </w:rPr>
        <w:t xml:space="preserve">  </w:t>
      </w:r>
      <w:r w:rsidR="009F64DA">
        <w:rPr>
          <w:b/>
          <w:lang w:val="el-GR"/>
        </w:rPr>
        <w:t xml:space="preserve"> </w:t>
      </w:r>
      <w:r w:rsidRPr="00420D18">
        <w:rPr>
          <w:b/>
          <w:lang w:val="el-GR"/>
        </w:rPr>
        <w:t xml:space="preserve"> </w:t>
      </w:r>
      <w:r w:rsidR="009F64DA">
        <w:rPr>
          <w:b/>
          <w:lang w:val="el-GR"/>
        </w:rPr>
        <w:t xml:space="preserve">    </w:t>
      </w:r>
      <w:r w:rsidRPr="00420D18">
        <w:rPr>
          <w:b/>
          <w:lang w:val="el-GR"/>
        </w:rPr>
        <w:t xml:space="preserve"> </w:t>
      </w:r>
      <w:proofErr w:type="spellStart"/>
      <w:r>
        <w:rPr>
          <w:b/>
          <w:lang w:val="el-GR"/>
        </w:rPr>
        <w:t>Σιάτρας</w:t>
      </w:r>
      <w:proofErr w:type="spellEnd"/>
      <w:r>
        <w:rPr>
          <w:b/>
          <w:lang w:val="el-GR"/>
        </w:rPr>
        <w:t xml:space="preserve"> </w:t>
      </w:r>
      <w:r w:rsidRPr="00420D18">
        <w:rPr>
          <w:b/>
          <w:lang w:val="el-GR"/>
        </w:rPr>
        <w:tab/>
        <w:t xml:space="preserve">  </w:t>
      </w:r>
      <w:r>
        <w:rPr>
          <w:b/>
          <w:lang w:val="el-GR"/>
        </w:rPr>
        <w:tab/>
      </w:r>
      <w:r w:rsidRPr="00420D18">
        <w:rPr>
          <w:b/>
          <w:lang w:val="el-GR"/>
        </w:rPr>
        <w:t xml:space="preserve"> </w:t>
      </w:r>
      <w:r w:rsidR="009F64DA">
        <w:rPr>
          <w:b/>
          <w:lang w:val="el-GR"/>
        </w:rPr>
        <w:t xml:space="preserve">            </w:t>
      </w:r>
      <w:r>
        <w:rPr>
          <w:b/>
          <w:lang w:val="el-GR"/>
        </w:rPr>
        <w:t>Καρακατσάνη</w:t>
      </w:r>
    </w:p>
    <w:p w:rsidR="00420D18" w:rsidRDefault="00420D18" w:rsidP="00420D18">
      <w:pPr>
        <w:pStyle w:val="a7"/>
        <w:rPr>
          <w:b/>
        </w:rPr>
      </w:pPr>
      <w:r>
        <w:rPr>
          <w:b/>
        </w:rPr>
        <w:t>Αικατερίνη</w:t>
      </w:r>
      <w:r>
        <w:rPr>
          <w:b/>
        </w:rPr>
        <w:tab/>
      </w:r>
      <w:r>
        <w:rPr>
          <w:b/>
        </w:rPr>
        <w:tab/>
        <w:t xml:space="preserve">      </w:t>
      </w:r>
      <w:r w:rsidR="009F64DA">
        <w:rPr>
          <w:b/>
        </w:rPr>
        <w:t xml:space="preserve">    </w:t>
      </w:r>
      <w:r>
        <w:rPr>
          <w:b/>
        </w:rPr>
        <w:t xml:space="preserve"> </w:t>
      </w:r>
      <w:r w:rsidR="009F64DA">
        <w:rPr>
          <w:b/>
        </w:rPr>
        <w:t xml:space="preserve"> </w:t>
      </w:r>
      <w:r>
        <w:rPr>
          <w:b/>
        </w:rPr>
        <w:t xml:space="preserve"> Αναστάσιος     </w:t>
      </w:r>
      <w:r>
        <w:rPr>
          <w:b/>
        </w:rPr>
        <w:tab/>
      </w:r>
      <w:r w:rsidR="009F64DA">
        <w:rPr>
          <w:b/>
        </w:rPr>
        <w:t xml:space="preserve">            </w:t>
      </w:r>
      <w:r>
        <w:rPr>
          <w:b/>
        </w:rPr>
        <w:t xml:space="preserve"> Αναστασία</w:t>
      </w:r>
    </w:p>
    <w:p w:rsidR="00420D18" w:rsidRDefault="00420D18" w:rsidP="00420D18">
      <w:pPr>
        <w:pStyle w:val="a7"/>
        <w:spacing w:before="7"/>
        <w:rPr>
          <w:b/>
        </w:rPr>
      </w:pPr>
    </w:p>
    <w:p w:rsidR="00420D18" w:rsidRDefault="00420D18" w:rsidP="00420D18">
      <w:pPr>
        <w:pStyle w:val="a7"/>
        <w:spacing w:before="7"/>
        <w:rPr>
          <w:b/>
        </w:rPr>
      </w:pPr>
    </w:p>
    <w:p w:rsidR="00420D18" w:rsidRDefault="00420D18" w:rsidP="00420D18">
      <w:pPr>
        <w:pStyle w:val="a7"/>
        <w:spacing w:before="7"/>
        <w:rPr>
          <w:b/>
        </w:rPr>
      </w:pPr>
    </w:p>
    <w:p w:rsidR="00420D18" w:rsidRPr="00420D18" w:rsidRDefault="00420D18" w:rsidP="00420D18">
      <w:pPr>
        <w:ind w:right="2345"/>
        <w:rPr>
          <w:b/>
          <w:lang w:val="el-GR"/>
        </w:rPr>
      </w:pPr>
      <w:r w:rsidRPr="00420D18">
        <w:rPr>
          <w:b/>
          <w:lang w:val="el-GR"/>
        </w:rPr>
        <w:tab/>
        <w:t xml:space="preserve">     </w:t>
      </w:r>
    </w:p>
    <w:sectPr w:rsidR="00420D18" w:rsidRPr="00420D18">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1A9" w:rsidRDefault="000E21A9">
      <w:pPr>
        <w:spacing w:line="240" w:lineRule="auto"/>
      </w:pPr>
      <w:r>
        <w:separator/>
      </w:r>
    </w:p>
  </w:endnote>
  <w:endnote w:type="continuationSeparator" w:id="0">
    <w:p w:rsidR="000E21A9" w:rsidRDefault="000E2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067015"/>
      <w:docPartObj>
        <w:docPartGallery w:val="AutoText"/>
      </w:docPartObj>
    </w:sdtPr>
    <w:sdtEndPr/>
    <w:sdtContent>
      <w:p w:rsidR="00C772F4" w:rsidRDefault="000C7F65">
        <w:pPr>
          <w:pStyle w:val="a3"/>
          <w:jc w:val="center"/>
        </w:pPr>
        <w:r>
          <w:fldChar w:fldCharType="begin"/>
        </w:r>
        <w:r>
          <w:instrText>PAGE   \* MERGEFORMAT</w:instrText>
        </w:r>
        <w:r>
          <w:fldChar w:fldCharType="separate"/>
        </w:r>
        <w:r w:rsidR="000E40E2" w:rsidRPr="000E40E2">
          <w:rPr>
            <w:noProof/>
            <w:lang w:val="el-GR"/>
          </w:rPr>
          <w:t>3</w:t>
        </w:r>
        <w:r>
          <w:fldChar w:fldCharType="end"/>
        </w:r>
      </w:p>
    </w:sdtContent>
  </w:sdt>
  <w:p w:rsidR="00C772F4" w:rsidRDefault="00C772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1A9" w:rsidRDefault="000E21A9">
      <w:pPr>
        <w:spacing w:after="0"/>
      </w:pPr>
      <w:r>
        <w:separator/>
      </w:r>
    </w:p>
  </w:footnote>
  <w:footnote w:type="continuationSeparator" w:id="0">
    <w:p w:rsidR="000E21A9" w:rsidRDefault="000E21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8A"/>
    <w:rsid w:val="00000A2C"/>
    <w:rsid w:val="00003194"/>
    <w:rsid w:val="00006EB7"/>
    <w:rsid w:val="000170E1"/>
    <w:rsid w:val="0003311E"/>
    <w:rsid w:val="00071382"/>
    <w:rsid w:val="000762DC"/>
    <w:rsid w:val="00086E7E"/>
    <w:rsid w:val="00093FB5"/>
    <w:rsid w:val="000B4130"/>
    <w:rsid w:val="000C7F65"/>
    <w:rsid w:val="000E21A9"/>
    <w:rsid w:val="000E40E2"/>
    <w:rsid w:val="000F5801"/>
    <w:rsid w:val="00126F73"/>
    <w:rsid w:val="0014355C"/>
    <w:rsid w:val="00150101"/>
    <w:rsid w:val="0015497E"/>
    <w:rsid w:val="0016235C"/>
    <w:rsid w:val="0016475F"/>
    <w:rsid w:val="001A2290"/>
    <w:rsid w:val="001C7272"/>
    <w:rsid w:val="001F3940"/>
    <w:rsid w:val="002208DC"/>
    <w:rsid w:val="0022723C"/>
    <w:rsid w:val="00237DBF"/>
    <w:rsid w:val="00257E9E"/>
    <w:rsid w:val="002878B5"/>
    <w:rsid w:val="002A77E6"/>
    <w:rsid w:val="002D1B8F"/>
    <w:rsid w:val="002E733C"/>
    <w:rsid w:val="00321970"/>
    <w:rsid w:val="003318C9"/>
    <w:rsid w:val="0034421B"/>
    <w:rsid w:val="00364D17"/>
    <w:rsid w:val="003703B4"/>
    <w:rsid w:val="00390663"/>
    <w:rsid w:val="003951C7"/>
    <w:rsid w:val="003C1438"/>
    <w:rsid w:val="00420D18"/>
    <w:rsid w:val="00423B5F"/>
    <w:rsid w:val="0044579C"/>
    <w:rsid w:val="004A5C86"/>
    <w:rsid w:val="004D23AE"/>
    <w:rsid w:val="005037E9"/>
    <w:rsid w:val="00523EF9"/>
    <w:rsid w:val="0053132B"/>
    <w:rsid w:val="00562036"/>
    <w:rsid w:val="00577B39"/>
    <w:rsid w:val="005979A3"/>
    <w:rsid w:val="005A2719"/>
    <w:rsid w:val="005A78FA"/>
    <w:rsid w:val="005C1AA4"/>
    <w:rsid w:val="005D0C08"/>
    <w:rsid w:val="005F70AD"/>
    <w:rsid w:val="00633974"/>
    <w:rsid w:val="00633FE3"/>
    <w:rsid w:val="006539AC"/>
    <w:rsid w:val="006A7924"/>
    <w:rsid w:val="006A7F36"/>
    <w:rsid w:val="006E15A5"/>
    <w:rsid w:val="006E4152"/>
    <w:rsid w:val="0071152D"/>
    <w:rsid w:val="0073211A"/>
    <w:rsid w:val="00740535"/>
    <w:rsid w:val="007D78BA"/>
    <w:rsid w:val="00803306"/>
    <w:rsid w:val="0081143D"/>
    <w:rsid w:val="00825F31"/>
    <w:rsid w:val="00843634"/>
    <w:rsid w:val="0085200A"/>
    <w:rsid w:val="008723ED"/>
    <w:rsid w:val="00883CD7"/>
    <w:rsid w:val="008C738A"/>
    <w:rsid w:val="008E4B89"/>
    <w:rsid w:val="008F5117"/>
    <w:rsid w:val="008F6253"/>
    <w:rsid w:val="00904FE1"/>
    <w:rsid w:val="009133B6"/>
    <w:rsid w:val="00957B79"/>
    <w:rsid w:val="00960DDF"/>
    <w:rsid w:val="00985B99"/>
    <w:rsid w:val="009A6C3C"/>
    <w:rsid w:val="009B1B33"/>
    <w:rsid w:val="009D2265"/>
    <w:rsid w:val="009F2EF6"/>
    <w:rsid w:val="009F33A4"/>
    <w:rsid w:val="009F64DA"/>
    <w:rsid w:val="00A0455F"/>
    <w:rsid w:val="00A20B7B"/>
    <w:rsid w:val="00AE6DB4"/>
    <w:rsid w:val="00B35D69"/>
    <w:rsid w:val="00B64300"/>
    <w:rsid w:val="00BA5C9B"/>
    <w:rsid w:val="00BC3756"/>
    <w:rsid w:val="00BD36D3"/>
    <w:rsid w:val="00BE269F"/>
    <w:rsid w:val="00BF4548"/>
    <w:rsid w:val="00C16E0F"/>
    <w:rsid w:val="00C31ED1"/>
    <w:rsid w:val="00C40587"/>
    <w:rsid w:val="00C47B9D"/>
    <w:rsid w:val="00C655F1"/>
    <w:rsid w:val="00C772F4"/>
    <w:rsid w:val="00C93FD2"/>
    <w:rsid w:val="00CA1D17"/>
    <w:rsid w:val="00CA659C"/>
    <w:rsid w:val="00CF09A9"/>
    <w:rsid w:val="00D10A57"/>
    <w:rsid w:val="00D4470A"/>
    <w:rsid w:val="00D6162C"/>
    <w:rsid w:val="00D63083"/>
    <w:rsid w:val="00D70892"/>
    <w:rsid w:val="00D922E6"/>
    <w:rsid w:val="00D940B1"/>
    <w:rsid w:val="00D967D9"/>
    <w:rsid w:val="00DD4D43"/>
    <w:rsid w:val="00DE63E8"/>
    <w:rsid w:val="00E236DA"/>
    <w:rsid w:val="00E56E85"/>
    <w:rsid w:val="00E6546F"/>
    <w:rsid w:val="00EA32CE"/>
    <w:rsid w:val="00EA6A5C"/>
    <w:rsid w:val="00EB0866"/>
    <w:rsid w:val="00EB1368"/>
    <w:rsid w:val="00ED079F"/>
    <w:rsid w:val="00EE1993"/>
    <w:rsid w:val="00F05192"/>
    <w:rsid w:val="00F23A38"/>
    <w:rsid w:val="00F34601"/>
    <w:rsid w:val="00F42A8D"/>
    <w:rsid w:val="00F53350"/>
    <w:rsid w:val="00F764B1"/>
    <w:rsid w:val="00F76C0C"/>
    <w:rsid w:val="00F938B4"/>
    <w:rsid w:val="00FB403C"/>
    <w:rsid w:val="00FC7667"/>
    <w:rsid w:val="38171A89"/>
    <w:rsid w:val="5536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B174"/>
  <w15:docId w15:val="{9E035598-7B69-4873-BFC5-C1F81F3B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320"/>
        <w:tab w:val="right" w:pos="8640"/>
      </w:tabs>
      <w:spacing w:after="0" w:line="240" w:lineRule="auto"/>
    </w:pPr>
  </w:style>
  <w:style w:type="paragraph" w:styleId="a4">
    <w:name w:val="header"/>
    <w:basedOn w:val="a"/>
    <w:link w:val="Char0"/>
    <w:uiPriority w:val="99"/>
    <w:unhideWhenUsed/>
    <w:pPr>
      <w:tabs>
        <w:tab w:val="center" w:pos="4320"/>
        <w:tab w:val="right" w:pos="8640"/>
      </w:tabs>
      <w:spacing w:after="0" w:line="240" w:lineRule="auto"/>
    </w:p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 w:type="character" w:customStyle="1" w:styleId="Char0">
    <w:name w:val="Κεφαλίδα Char"/>
    <w:basedOn w:val="a0"/>
    <w:link w:val="a4"/>
    <w:uiPriority w:val="99"/>
  </w:style>
  <w:style w:type="character" w:customStyle="1" w:styleId="Char">
    <w:name w:val="Υποσέλιδο Char"/>
    <w:basedOn w:val="a0"/>
    <w:link w:val="a3"/>
    <w:uiPriority w:val="99"/>
  </w:style>
  <w:style w:type="paragraph" w:styleId="a7">
    <w:name w:val="Body Text"/>
    <w:basedOn w:val="a"/>
    <w:link w:val="Char1"/>
    <w:uiPriority w:val="1"/>
    <w:qFormat/>
    <w:rsid w:val="00420D18"/>
    <w:pPr>
      <w:widowControl w:val="0"/>
      <w:autoSpaceDE w:val="0"/>
      <w:autoSpaceDN w:val="0"/>
      <w:spacing w:after="0" w:line="240" w:lineRule="auto"/>
    </w:pPr>
    <w:rPr>
      <w:rFonts w:ascii="Calibri" w:eastAsia="Calibri" w:hAnsi="Calibri" w:cs="Calibri"/>
      <w:lang w:val="el-GR"/>
    </w:rPr>
  </w:style>
  <w:style w:type="character" w:customStyle="1" w:styleId="Char1">
    <w:name w:val="Σώμα κειμένου Char"/>
    <w:basedOn w:val="a0"/>
    <w:link w:val="a7"/>
    <w:uiPriority w:val="1"/>
    <w:rsid w:val="00420D18"/>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533472">
      <w:bodyDiv w:val="1"/>
      <w:marLeft w:val="0"/>
      <w:marRight w:val="0"/>
      <w:marTop w:val="0"/>
      <w:marBottom w:val="0"/>
      <w:divBdr>
        <w:top w:val="none" w:sz="0" w:space="0" w:color="auto"/>
        <w:left w:val="none" w:sz="0" w:space="0" w:color="auto"/>
        <w:bottom w:val="none" w:sz="0" w:space="0" w:color="auto"/>
        <w:right w:val="none" w:sz="0" w:space="0" w:color="auto"/>
      </w:divBdr>
    </w:div>
    <w:div w:id="1853178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644</Words>
  <Characters>3479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praktiki-user</dc:creator>
  <cp:lastModifiedBy>Anastasia KARAKATSANI</cp:lastModifiedBy>
  <cp:revision>3</cp:revision>
  <dcterms:created xsi:type="dcterms:W3CDTF">2024-07-23T09:31:00Z</dcterms:created>
  <dcterms:modified xsi:type="dcterms:W3CDTF">2024-07-23T09:36:00Z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9415C38CDFCA4A13893025F02B2B2FDA</vt:lpwstr>
  </property>
</Properties>
</file>